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8" w:type="dxa"/>
        <w:tblInd w:w="250" w:type="dxa"/>
        <w:tblLook w:val="04A0" w:firstRow="1" w:lastRow="0" w:firstColumn="1" w:lastColumn="0" w:noHBand="0" w:noVBand="1"/>
      </w:tblPr>
      <w:tblGrid>
        <w:gridCol w:w="4536"/>
        <w:gridCol w:w="4572"/>
      </w:tblGrid>
      <w:tr w:rsidR="00152819" w:rsidRPr="00152819" w:rsidTr="00DE41F3">
        <w:trPr>
          <w:trHeight w:val="2112"/>
        </w:trPr>
        <w:tc>
          <w:tcPr>
            <w:tcW w:w="4536" w:type="dxa"/>
            <w:shd w:val="clear" w:color="auto" w:fill="auto"/>
          </w:tcPr>
          <w:p w:rsidR="00152819" w:rsidRPr="004173AD" w:rsidRDefault="00152819" w:rsidP="00152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360" w:lineRule="auto"/>
              <w:jc w:val="right"/>
              <w:rPr>
                <w:rFonts w:ascii="Times New Roman" w:eastAsia="Calibri" w:hAnsi="Times New Roman" w:cs="Times New Roman"/>
                <w:caps/>
              </w:rPr>
            </w:pPr>
          </w:p>
          <w:p w:rsidR="00152819" w:rsidRPr="004173AD" w:rsidRDefault="00152819" w:rsidP="00152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360" w:lineRule="auto"/>
              <w:jc w:val="right"/>
              <w:rPr>
                <w:rFonts w:ascii="Times New Roman" w:eastAsia="Calibri" w:hAnsi="Times New Roman" w:cs="Times New Roman"/>
                <w:caps/>
              </w:rPr>
            </w:pPr>
          </w:p>
          <w:p w:rsidR="00152819" w:rsidRPr="004173AD" w:rsidRDefault="00152819" w:rsidP="00152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360" w:lineRule="auto"/>
              <w:jc w:val="right"/>
              <w:rPr>
                <w:rFonts w:ascii="Times New Roman" w:eastAsia="Calibri" w:hAnsi="Times New Roman" w:cs="Times New Roman"/>
                <w:caps/>
              </w:rPr>
            </w:pPr>
          </w:p>
        </w:tc>
        <w:tc>
          <w:tcPr>
            <w:tcW w:w="4572" w:type="dxa"/>
            <w:shd w:val="clear" w:color="auto" w:fill="auto"/>
          </w:tcPr>
          <w:p w:rsidR="00152819" w:rsidRPr="00152819" w:rsidRDefault="00DE41F3" w:rsidP="003800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Calibri" w:hAnsi="Times New Roman" w:cs="Times New Roman"/>
                <w:caps/>
                <w:color w:val="00000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B134C7" wp14:editId="253E52EA">
                  <wp:extent cx="2734945" cy="2247265"/>
                  <wp:effectExtent l="0" t="0" r="8255" b="635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945" cy="224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2819" w:rsidRPr="00152819" w:rsidRDefault="00152819" w:rsidP="001528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2819" w:rsidRPr="00152819" w:rsidRDefault="00152819" w:rsidP="001528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2819" w:rsidRPr="00152819" w:rsidRDefault="00152819" w:rsidP="001528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2819" w:rsidRPr="00152819" w:rsidRDefault="00152819" w:rsidP="001528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819" w:rsidRPr="00152819" w:rsidRDefault="00152819" w:rsidP="001528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52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ДОПОЛНИТЕЛЬНАЯ </w:t>
      </w:r>
    </w:p>
    <w:p w:rsidR="00152819" w:rsidRPr="00152819" w:rsidRDefault="00152819" w:rsidP="001528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52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ОБЩЕОБРАЗОВАТЕЛЬНАЯ ОБЩЕРАЗВИВАЮЩАЯ ПРОГРАММА </w:t>
      </w:r>
    </w:p>
    <w:p w:rsidR="005168CE" w:rsidRDefault="005168CE" w:rsidP="00152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52819" w:rsidRPr="004B37BE" w:rsidRDefault="00152819" w:rsidP="00152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B37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Автодело</w:t>
      </w:r>
    </w:p>
    <w:p w:rsidR="00152819" w:rsidRPr="00152819" w:rsidRDefault="00152819" w:rsidP="00152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819" w:rsidRPr="00152819" w:rsidRDefault="00152819" w:rsidP="0015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819" w:rsidRPr="00152819" w:rsidRDefault="00152819" w:rsidP="009E4F9C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187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  <w:r w:rsidRPr="0015281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Направленность программы</w:t>
      </w:r>
      <w:r w:rsidR="008652D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: </w:t>
      </w:r>
      <w:r w:rsidR="008652DB" w:rsidRPr="00DE41F3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техническая</w:t>
      </w:r>
      <w:r w:rsidRPr="00DE41F3">
        <w:rPr>
          <w:rFonts w:ascii="Times New Roman" w:eastAsia="Times New Roman" w:hAnsi="Times New Roman" w:cs="Times New Roman"/>
          <w:bCs/>
          <w:spacing w:val="-1"/>
          <w:sz w:val="28"/>
          <w:szCs w:val="28"/>
          <w:vertAlign w:val="superscript"/>
          <w:lang w:eastAsia="ru-RU"/>
        </w:rPr>
        <w:t xml:space="preserve"> </w:t>
      </w:r>
      <w:r w:rsidRPr="0015281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</w:p>
    <w:p w:rsidR="00152819" w:rsidRPr="00152819" w:rsidRDefault="00152819" w:rsidP="004173A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18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281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Категория слушателей: </w:t>
      </w:r>
      <w:r w:rsidRPr="00152819">
        <w:rPr>
          <w:rFonts w:ascii="Times New Roman" w:eastAsia="Calibri" w:hAnsi="Times New Roman" w:cs="Times New Roman"/>
          <w:sz w:val="28"/>
          <w:szCs w:val="28"/>
        </w:rPr>
        <w:t>Программа для обучающихся 1-4 курсов ГАПОУ СО «</w:t>
      </w:r>
      <w:proofErr w:type="spellStart"/>
      <w:r w:rsidRPr="00152819">
        <w:rPr>
          <w:rFonts w:ascii="Times New Roman" w:eastAsia="Calibri" w:hAnsi="Times New Roman" w:cs="Times New Roman"/>
          <w:sz w:val="28"/>
          <w:szCs w:val="28"/>
        </w:rPr>
        <w:t>Камышловский</w:t>
      </w:r>
      <w:proofErr w:type="spellEnd"/>
      <w:r w:rsidRPr="00152819">
        <w:rPr>
          <w:rFonts w:ascii="Times New Roman" w:eastAsia="Calibri" w:hAnsi="Times New Roman" w:cs="Times New Roman"/>
          <w:sz w:val="28"/>
          <w:szCs w:val="28"/>
        </w:rPr>
        <w:t xml:space="preserve"> техникум промышленности и транспорта»</w:t>
      </w:r>
    </w:p>
    <w:p w:rsidR="00152819" w:rsidRPr="00152819" w:rsidRDefault="00152819" w:rsidP="009E4F9C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</w:t>
      </w:r>
      <w:r w:rsidRPr="00152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528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144 часа</w:t>
      </w:r>
    </w:p>
    <w:p w:rsidR="00152819" w:rsidRPr="00152819" w:rsidRDefault="00152819" w:rsidP="009E4F9C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5281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Срок: 9 месяцев</w:t>
      </w:r>
    </w:p>
    <w:p w:rsidR="00152819" w:rsidRPr="00152819" w:rsidRDefault="00152819" w:rsidP="009E4F9C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81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Форма обучения: </w:t>
      </w:r>
      <w:r w:rsidRPr="00152819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(очная)</w:t>
      </w:r>
    </w:p>
    <w:p w:rsidR="00152819" w:rsidRPr="00152819" w:rsidRDefault="00152819" w:rsidP="009E4F9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281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Организация</w:t>
      </w:r>
      <w:r w:rsidRPr="0015281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обучения</w:t>
      </w:r>
      <w:r w:rsidRPr="00152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5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1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 (непрерывно)</w:t>
      </w:r>
    </w:p>
    <w:p w:rsidR="00152819" w:rsidRPr="00152819" w:rsidRDefault="00152819" w:rsidP="009E4F9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2819" w:rsidRPr="00152819" w:rsidRDefault="00152819" w:rsidP="001528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2819" w:rsidRPr="00152819" w:rsidRDefault="00152819" w:rsidP="001528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2819" w:rsidRPr="00152819" w:rsidRDefault="00152819" w:rsidP="00152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819" w:rsidRPr="00152819" w:rsidRDefault="00152819" w:rsidP="001528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2819" w:rsidRPr="00152819" w:rsidRDefault="00152819" w:rsidP="001528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2819" w:rsidRPr="00152819" w:rsidRDefault="00152819" w:rsidP="001528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F381C" w:rsidRDefault="00EF381C" w:rsidP="00DE41F3">
      <w:pPr>
        <w:tabs>
          <w:tab w:val="left" w:pos="41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37BE" w:rsidRDefault="004B37BE" w:rsidP="001528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B37BE" w:rsidRDefault="004B37BE" w:rsidP="001528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B37BE" w:rsidRDefault="004B37BE" w:rsidP="001528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B37BE" w:rsidRDefault="004B37BE" w:rsidP="001528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256D" w:rsidRDefault="0052256D" w:rsidP="001528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256D" w:rsidRPr="00152819" w:rsidRDefault="0052256D" w:rsidP="001528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42D2" w:rsidRPr="004B37BE" w:rsidRDefault="00152819" w:rsidP="004B37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2819">
        <w:rPr>
          <w:rFonts w:ascii="Times New Roman" w:eastAsia="Calibri" w:hAnsi="Times New Roman" w:cs="Times New Roman"/>
          <w:sz w:val="28"/>
          <w:szCs w:val="28"/>
        </w:rPr>
        <w:t xml:space="preserve">Город Камышлов, </w:t>
      </w:r>
      <w:r w:rsidR="00DE41F3">
        <w:rPr>
          <w:rFonts w:ascii="Times New Roman" w:eastAsia="Calibri" w:hAnsi="Times New Roman" w:cs="Times New Roman"/>
          <w:sz w:val="28"/>
          <w:szCs w:val="28"/>
        </w:rPr>
        <w:t>2023</w:t>
      </w:r>
      <w:r w:rsidRPr="00152819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152819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042D2" w:rsidRDefault="00890C3B" w:rsidP="00A325B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7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Реализация программы дополнительного образования «Автодело» направлена на повышение компетенций обучающихся в области правил </w:t>
      </w:r>
      <w:r w:rsidR="004173AD" w:rsidRPr="00417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технического обслуживания автомобильной техники. В рамках </w:t>
      </w:r>
      <w:proofErr w:type="gramStart"/>
      <w:r w:rsidR="004173AD" w:rsidRPr="00417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proofErr w:type="gramEnd"/>
      <w:r w:rsidR="004173AD" w:rsidRPr="00417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обучающиеся </w:t>
      </w:r>
      <w:r w:rsidR="00EF381C">
        <w:rPr>
          <w:rFonts w:ascii="Times New Roman" w:hAnsi="Times New Roman"/>
          <w:sz w:val="28"/>
          <w:szCs w:val="28"/>
        </w:rPr>
        <w:t>отрабатывают навыки</w:t>
      </w:r>
      <w:r w:rsidR="004173AD" w:rsidRPr="004173AD">
        <w:rPr>
          <w:rFonts w:ascii="Times New Roman" w:hAnsi="Times New Roman"/>
          <w:sz w:val="28"/>
          <w:szCs w:val="28"/>
        </w:rPr>
        <w:t xml:space="preserve"> диагности</w:t>
      </w:r>
      <w:r w:rsidR="00B56BE8">
        <w:rPr>
          <w:rFonts w:ascii="Times New Roman" w:hAnsi="Times New Roman"/>
          <w:sz w:val="28"/>
          <w:szCs w:val="28"/>
        </w:rPr>
        <w:t>ки</w:t>
      </w:r>
      <w:r w:rsidR="004173AD" w:rsidRPr="004173AD">
        <w:rPr>
          <w:rFonts w:ascii="Times New Roman" w:hAnsi="Times New Roman"/>
          <w:sz w:val="28"/>
          <w:szCs w:val="28"/>
        </w:rPr>
        <w:t xml:space="preserve"> и р</w:t>
      </w:r>
      <w:r w:rsidR="00EF381C">
        <w:rPr>
          <w:rFonts w:ascii="Times New Roman" w:hAnsi="Times New Roman"/>
          <w:sz w:val="28"/>
          <w:szCs w:val="28"/>
        </w:rPr>
        <w:t xml:space="preserve">емонта легковых автомобилей с </w:t>
      </w:r>
      <w:r w:rsidR="004173AD" w:rsidRPr="004173AD">
        <w:rPr>
          <w:rFonts w:ascii="Times New Roman" w:hAnsi="Times New Roman"/>
          <w:sz w:val="28"/>
          <w:szCs w:val="28"/>
        </w:rPr>
        <w:t xml:space="preserve">применением специализированного оборудования, запчастей, материалов. </w:t>
      </w:r>
      <w:r w:rsidRPr="00417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</w:t>
      </w:r>
      <w:r w:rsidR="001526C3" w:rsidRPr="00417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едение в образовательную среду техникума </w:t>
      </w:r>
      <w:r w:rsidRPr="00417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изучения программы «Автодело» обусловлено тем, что в современных условиях</w:t>
      </w:r>
      <w:r w:rsidR="001526C3" w:rsidRPr="00417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автомобильная техника играет</w:t>
      </w:r>
      <w:r w:rsidRPr="00417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большую </w:t>
      </w:r>
      <w:r w:rsidR="001526C3" w:rsidRPr="00417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роль в развитии транспортной</w:t>
      </w:r>
      <w:r w:rsidR="00152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отрасли </w:t>
      </w:r>
      <w:r w:rsidRPr="00A32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Российской </w:t>
      </w:r>
      <w:r w:rsidR="00152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Федерации и Уральского региона.</w:t>
      </w:r>
    </w:p>
    <w:p w:rsidR="00A325B1" w:rsidRDefault="00A325B1" w:rsidP="00A325B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25B1" w:rsidRDefault="00A325B1" w:rsidP="00A325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2DB" w:rsidRDefault="008652DB" w:rsidP="00A325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2DB" w:rsidRDefault="008652DB" w:rsidP="00A325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2DB" w:rsidRDefault="008652DB" w:rsidP="00A325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2DB" w:rsidRDefault="008652DB" w:rsidP="00A325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2DB" w:rsidRPr="00A325B1" w:rsidRDefault="008652DB" w:rsidP="00A325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2D2" w:rsidRDefault="004042D2" w:rsidP="00404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5B1" w:rsidRPr="00A325B1" w:rsidRDefault="00A325B1" w:rsidP="00A325B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7" w:hanging="11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325B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Разработчик(и): </w:t>
      </w:r>
      <w:r w:rsidR="00516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Хлыстиков Е.С., 1КК</w:t>
      </w:r>
      <w:r w:rsidRPr="00A325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педагог ДОП</w:t>
      </w:r>
      <w:r w:rsidR="005168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A325B1" w:rsidRDefault="00A325B1" w:rsidP="00A325B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7" w:hanging="112"/>
        <w:jc w:val="both"/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</w:pPr>
      <w:r w:rsidRPr="00A325B1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 xml:space="preserve">                          Ф.И.О., уч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еная степень, звание, должность</w:t>
      </w:r>
    </w:p>
    <w:p w:rsidR="00A325B1" w:rsidRPr="00A325B1" w:rsidRDefault="00A325B1" w:rsidP="00A325B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7" w:hanging="112"/>
        <w:jc w:val="both"/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</w:pPr>
    </w:p>
    <w:p w:rsidR="00A325B1" w:rsidRPr="00A325B1" w:rsidRDefault="00A325B1" w:rsidP="00A325B1">
      <w:pPr>
        <w:keepNext/>
        <w:keepLines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325B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Организация:</w:t>
      </w:r>
      <w:r w:rsidRPr="00A32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5B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 СО «</w:t>
      </w:r>
      <w:proofErr w:type="spellStart"/>
      <w:r w:rsidRPr="00A325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Камышловский</w:t>
      </w:r>
      <w:proofErr w:type="spellEnd"/>
      <w:r w:rsidRPr="00A3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техникум промышленности и транспорта», юридический адрес: Свердловская область, г. Камышлов, ул. Энгельса,167.</w:t>
      </w:r>
    </w:p>
    <w:p w:rsidR="00A325B1" w:rsidRPr="00EF381C" w:rsidRDefault="00A325B1" w:rsidP="00A325B1">
      <w:pPr>
        <w:keepNext/>
        <w:keepLines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325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Pr="00EF3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8(34375) 2-45-32, </w:t>
      </w:r>
      <w:r w:rsidRPr="00A325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EF3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A325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EF3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A325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</w:t>
      </w:r>
      <w:r w:rsidRPr="00EF3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-16</w:t>
      </w:r>
      <w:r w:rsidRPr="00A325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kam</w:t>
      </w:r>
      <w:r w:rsidRPr="00EF3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A325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EF3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@</w:t>
      </w:r>
      <w:r w:rsidRPr="00A325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EF3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A325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EF3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A325B1" w:rsidRPr="00EF381C" w:rsidRDefault="00A325B1" w:rsidP="00A325B1">
      <w:pPr>
        <w:widowControl w:val="0"/>
        <w:kinsoku w:val="0"/>
        <w:overflowPunct w:val="0"/>
        <w:autoSpaceDE w:val="0"/>
        <w:autoSpaceDN w:val="0"/>
        <w:adjustRightInd w:val="0"/>
        <w:spacing w:before="230" w:after="0" w:line="360" w:lineRule="auto"/>
        <w:ind w:right="107" w:hanging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</w:pPr>
    </w:p>
    <w:p w:rsidR="00A325B1" w:rsidRDefault="00A325B1" w:rsidP="00A325B1">
      <w:pPr>
        <w:widowControl w:val="0"/>
        <w:kinsoku w:val="0"/>
        <w:overflowPunct w:val="0"/>
        <w:autoSpaceDE w:val="0"/>
        <w:autoSpaceDN w:val="0"/>
        <w:adjustRightInd w:val="0"/>
        <w:spacing w:before="230" w:after="0" w:line="360" w:lineRule="auto"/>
        <w:ind w:right="107" w:hanging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</w:pPr>
    </w:p>
    <w:p w:rsidR="00EF381C" w:rsidRDefault="00EF381C" w:rsidP="00A325B1">
      <w:pPr>
        <w:widowControl w:val="0"/>
        <w:kinsoku w:val="0"/>
        <w:overflowPunct w:val="0"/>
        <w:autoSpaceDE w:val="0"/>
        <w:autoSpaceDN w:val="0"/>
        <w:adjustRightInd w:val="0"/>
        <w:spacing w:before="230" w:after="0" w:line="360" w:lineRule="auto"/>
        <w:ind w:right="107" w:hanging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</w:pPr>
    </w:p>
    <w:p w:rsidR="00EF381C" w:rsidRDefault="00EF381C" w:rsidP="00A325B1">
      <w:pPr>
        <w:widowControl w:val="0"/>
        <w:kinsoku w:val="0"/>
        <w:overflowPunct w:val="0"/>
        <w:autoSpaceDE w:val="0"/>
        <w:autoSpaceDN w:val="0"/>
        <w:adjustRightInd w:val="0"/>
        <w:spacing w:before="230" w:after="0" w:line="360" w:lineRule="auto"/>
        <w:ind w:right="107" w:hanging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</w:pPr>
    </w:p>
    <w:p w:rsidR="00EF381C" w:rsidRPr="0052256D" w:rsidRDefault="00EF381C" w:rsidP="00A325B1">
      <w:pPr>
        <w:widowControl w:val="0"/>
        <w:kinsoku w:val="0"/>
        <w:overflowPunct w:val="0"/>
        <w:autoSpaceDE w:val="0"/>
        <w:autoSpaceDN w:val="0"/>
        <w:adjustRightInd w:val="0"/>
        <w:spacing w:before="230" w:after="0" w:line="360" w:lineRule="auto"/>
        <w:ind w:right="107" w:hanging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EF381C" w:rsidRPr="0052256D" w:rsidRDefault="00EF381C" w:rsidP="00A325B1">
      <w:pPr>
        <w:widowControl w:val="0"/>
        <w:kinsoku w:val="0"/>
        <w:overflowPunct w:val="0"/>
        <w:autoSpaceDE w:val="0"/>
        <w:autoSpaceDN w:val="0"/>
        <w:adjustRightInd w:val="0"/>
        <w:spacing w:before="230" w:after="0" w:line="360" w:lineRule="auto"/>
        <w:ind w:right="107" w:hanging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52256D" w:rsidRDefault="0052256D" w:rsidP="0052256D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39327464"/>
    </w:p>
    <w:tbl>
      <w:tblPr>
        <w:tblStyle w:val="41"/>
        <w:tblpPr w:leftFromText="180" w:rightFromText="180" w:vertAnchor="text" w:tblpY="1"/>
        <w:tblOverlap w:val="never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83"/>
        <w:gridCol w:w="283"/>
        <w:gridCol w:w="7008"/>
        <w:gridCol w:w="1697"/>
      </w:tblGrid>
      <w:tr w:rsidR="0052256D" w:rsidRPr="0052256D" w:rsidTr="0052256D">
        <w:tc>
          <w:tcPr>
            <w:tcW w:w="0" w:type="auto"/>
            <w:gridSpan w:val="2"/>
          </w:tcPr>
          <w:p w:rsidR="0052256D" w:rsidRPr="0052256D" w:rsidRDefault="0052256D" w:rsidP="005225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4" w:type="dxa"/>
            <w:gridSpan w:val="3"/>
          </w:tcPr>
          <w:p w:rsidR="0052256D" w:rsidRPr="0052256D" w:rsidRDefault="0052256D" w:rsidP="0052256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56D">
              <w:rPr>
                <w:rFonts w:ascii="Times New Roman" w:hAnsi="Times New Roman" w:cs="Times New Roman"/>
                <w:b/>
                <w:sz w:val="28"/>
                <w:szCs w:val="28"/>
              </w:rPr>
              <w:t>Оглавление</w:t>
            </w:r>
          </w:p>
        </w:tc>
      </w:tr>
      <w:tr w:rsidR="0052256D" w:rsidRPr="0052256D" w:rsidTr="0052256D">
        <w:tc>
          <w:tcPr>
            <w:tcW w:w="0" w:type="auto"/>
            <w:gridSpan w:val="4"/>
          </w:tcPr>
          <w:p w:rsidR="0052256D" w:rsidRPr="0052256D" w:rsidRDefault="0052256D" w:rsidP="005225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56D">
              <w:rPr>
                <w:rFonts w:ascii="Times New Roman" w:hAnsi="Times New Roman" w:cs="Times New Roman"/>
                <w:sz w:val="28"/>
                <w:szCs w:val="28"/>
              </w:rPr>
              <w:t>1. Общая характеристика программы</w:t>
            </w:r>
          </w:p>
        </w:tc>
        <w:tc>
          <w:tcPr>
            <w:tcW w:w="1681" w:type="dxa"/>
          </w:tcPr>
          <w:p w:rsidR="0052256D" w:rsidRPr="0052256D" w:rsidRDefault="0052256D" w:rsidP="0052256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25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256D" w:rsidRPr="0052256D" w:rsidTr="0052256D">
        <w:tc>
          <w:tcPr>
            <w:tcW w:w="0" w:type="auto"/>
          </w:tcPr>
          <w:p w:rsidR="0052256D" w:rsidRPr="0052256D" w:rsidRDefault="0052256D" w:rsidP="005225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52256D" w:rsidRPr="0052256D" w:rsidRDefault="0052256D" w:rsidP="005225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56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</w:tcPr>
          <w:p w:rsidR="0052256D" w:rsidRPr="0052256D" w:rsidRDefault="0052256D" w:rsidP="005225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56D">
              <w:rPr>
                <w:rFonts w:ascii="Times New Roman" w:hAnsi="Times New Roman" w:cs="Times New Roman"/>
                <w:sz w:val="28"/>
                <w:szCs w:val="28"/>
              </w:rPr>
              <w:t>Цель реализации программы</w:t>
            </w:r>
          </w:p>
        </w:tc>
        <w:tc>
          <w:tcPr>
            <w:tcW w:w="1681" w:type="dxa"/>
          </w:tcPr>
          <w:p w:rsidR="0052256D" w:rsidRPr="0052256D" w:rsidRDefault="0052256D" w:rsidP="0052256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25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256D" w:rsidRPr="0052256D" w:rsidTr="0052256D">
        <w:tc>
          <w:tcPr>
            <w:tcW w:w="0" w:type="auto"/>
          </w:tcPr>
          <w:p w:rsidR="0052256D" w:rsidRPr="0052256D" w:rsidRDefault="0052256D" w:rsidP="005225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52256D" w:rsidRPr="0052256D" w:rsidRDefault="0052256D" w:rsidP="005225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56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0" w:type="auto"/>
          </w:tcPr>
          <w:p w:rsidR="0052256D" w:rsidRPr="0052256D" w:rsidRDefault="0052256D" w:rsidP="005225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56D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1681" w:type="dxa"/>
          </w:tcPr>
          <w:p w:rsidR="0052256D" w:rsidRPr="0052256D" w:rsidRDefault="0052256D" w:rsidP="0052256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25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256D" w:rsidRPr="0052256D" w:rsidTr="0052256D">
        <w:tc>
          <w:tcPr>
            <w:tcW w:w="0" w:type="auto"/>
          </w:tcPr>
          <w:p w:rsidR="0052256D" w:rsidRPr="0052256D" w:rsidRDefault="0052256D" w:rsidP="005225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52256D" w:rsidRPr="0052256D" w:rsidRDefault="0052256D" w:rsidP="005225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56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0" w:type="auto"/>
          </w:tcPr>
          <w:p w:rsidR="0052256D" w:rsidRPr="0052256D" w:rsidRDefault="0052256D" w:rsidP="005225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56D">
              <w:rPr>
                <w:rFonts w:ascii="Times New Roman" w:hAnsi="Times New Roman" w:cs="Times New Roman"/>
                <w:sz w:val="28"/>
                <w:szCs w:val="28"/>
              </w:rPr>
              <w:t>Требования к слушателям</w:t>
            </w:r>
          </w:p>
        </w:tc>
        <w:tc>
          <w:tcPr>
            <w:tcW w:w="1681" w:type="dxa"/>
          </w:tcPr>
          <w:p w:rsidR="0052256D" w:rsidRPr="0052256D" w:rsidRDefault="0052256D" w:rsidP="0052256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25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256D" w:rsidRPr="0052256D" w:rsidTr="0052256D">
        <w:tc>
          <w:tcPr>
            <w:tcW w:w="0" w:type="auto"/>
          </w:tcPr>
          <w:p w:rsidR="0052256D" w:rsidRPr="0052256D" w:rsidRDefault="0052256D" w:rsidP="005225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52256D" w:rsidRPr="0052256D" w:rsidRDefault="0052256D" w:rsidP="005225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56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0" w:type="auto"/>
          </w:tcPr>
          <w:p w:rsidR="0052256D" w:rsidRPr="0052256D" w:rsidRDefault="0052256D" w:rsidP="005225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56D">
              <w:rPr>
                <w:rFonts w:ascii="Times New Roman" w:hAnsi="Times New Roman" w:cs="Times New Roman"/>
                <w:sz w:val="28"/>
                <w:szCs w:val="28"/>
              </w:rPr>
              <w:t xml:space="preserve">Форма документа – по результатам освоения программы </w:t>
            </w:r>
          </w:p>
        </w:tc>
        <w:tc>
          <w:tcPr>
            <w:tcW w:w="1681" w:type="dxa"/>
          </w:tcPr>
          <w:p w:rsidR="0052256D" w:rsidRPr="0052256D" w:rsidRDefault="0052256D" w:rsidP="0052256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25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256D" w:rsidRPr="0052256D" w:rsidTr="0052256D">
        <w:tc>
          <w:tcPr>
            <w:tcW w:w="0" w:type="auto"/>
            <w:gridSpan w:val="4"/>
          </w:tcPr>
          <w:p w:rsidR="0052256D" w:rsidRPr="0052256D" w:rsidRDefault="0052256D" w:rsidP="005225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56D">
              <w:rPr>
                <w:rFonts w:ascii="Times New Roman" w:hAnsi="Times New Roman" w:cs="Times New Roman"/>
                <w:sz w:val="28"/>
                <w:szCs w:val="28"/>
              </w:rPr>
              <w:t>2. Учебный план</w:t>
            </w:r>
          </w:p>
        </w:tc>
        <w:tc>
          <w:tcPr>
            <w:tcW w:w="1681" w:type="dxa"/>
          </w:tcPr>
          <w:p w:rsidR="0052256D" w:rsidRPr="0052256D" w:rsidRDefault="0052256D" w:rsidP="0052256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25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2256D" w:rsidRPr="0052256D" w:rsidTr="0052256D">
        <w:tc>
          <w:tcPr>
            <w:tcW w:w="0" w:type="auto"/>
            <w:gridSpan w:val="4"/>
          </w:tcPr>
          <w:p w:rsidR="0052256D" w:rsidRPr="0052256D" w:rsidRDefault="0052256D" w:rsidP="005225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56D">
              <w:rPr>
                <w:rFonts w:ascii="Times New Roman" w:hAnsi="Times New Roman" w:cs="Times New Roman"/>
                <w:sz w:val="28"/>
                <w:szCs w:val="28"/>
              </w:rPr>
              <w:t>3. Календарный учебный график</w:t>
            </w:r>
          </w:p>
        </w:tc>
        <w:tc>
          <w:tcPr>
            <w:tcW w:w="1681" w:type="dxa"/>
          </w:tcPr>
          <w:p w:rsidR="0052256D" w:rsidRPr="0052256D" w:rsidRDefault="0052256D" w:rsidP="0052256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25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2256D" w:rsidRPr="0052256D" w:rsidTr="0052256D">
        <w:trPr>
          <w:trHeight w:val="577"/>
        </w:trPr>
        <w:tc>
          <w:tcPr>
            <w:tcW w:w="0" w:type="auto"/>
            <w:gridSpan w:val="4"/>
          </w:tcPr>
          <w:p w:rsidR="0052256D" w:rsidRPr="0052256D" w:rsidRDefault="0052256D" w:rsidP="005225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56D">
              <w:rPr>
                <w:rFonts w:ascii="Times New Roman" w:hAnsi="Times New Roman" w:cs="Times New Roman"/>
                <w:sz w:val="28"/>
                <w:szCs w:val="28"/>
              </w:rPr>
              <w:t>4. Программа учебного модуля</w:t>
            </w:r>
          </w:p>
        </w:tc>
        <w:tc>
          <w:tcPr>
            <w:tcW w:w="1681" w:type="dxa"/>
          </w:tcPr>
          <w:p w:rsidR="0052256D" w:rsidRPr="0052256D" w:rsidRDefault="0052256D" w:rsidP="0052256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25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2256D" w:rsidRPr="0052256D" w:rsidTr="0052256D">
        <w:tc>
          <w:tcPr>
            <w:tcW w:w="0" w:type="auto"/>
            <w:gridSpan w:val="4"/>
          </w:tcPr>
          <w:p w:rsidR="0052256D" w:rsidRPr="0052256D" w:rsidRDefault="0052256D" w:rsidP="005225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56D">
              <w:rPr>
                <w:rFonts w:ascii="Times New Roman" w:hAnsi="Times New Roman" w:cs="Times New Roman"/>
                <w:sz w:val="28"/>
                <w:szCs w:val="28"/>
              </w:rPr>
              <w:t>5. Организационно-педагогические условия</w:t>
            </w:r>
          </w:p>
        </w:tc>
        <w:tc>
          <w:tcPr>
            <w:tcW w:w="1681" w:type="dxa"/>
          </w:tcPr>
          <w:p w:rsidR="0052256D" w:rsidRPr="0052256D" w:rsidRDefault="0052256D" w:rsidP="0052256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256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2256D" w:rsidRPr="0052256D" w:rsidTr="0052256D">
        <w:tc>
          <w:tcPr>
            <w:tcW w:w="0" w:type="auto"/>
          </w:tcPr>
          <w:p w:rsidR="0052256D" w:rsidRPr="0052256D" w:rsidRDefault="0052256D" w:rsidP="005225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52256D" w:rsidRPr="0052256D" w:rsidRDefault="0052256D" w:rsidP="005225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56D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0" w:type="auto"/>
          </w:tcPr>
          <w:p w:rsidR="0052256D" w:rsidRPr="0052256D" w:rsidRDefault="0052256D" w:rsidP="005225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56D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1681" w:type="dxa"/>
          </w:tcPr>
          <w:p w:rsidR="0052256D" w:rsidRPr="0052256D" w:rsidRDefault="0052256D" w:rsidP="0052256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256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2256D" w:rsidRPr="0052256D" w:rsidTr="0052256D">
        <w:tc>
          <w:tcPr>
            <w:tcW w:w="0" w:type="auto"/>
          </w:tcPr>
          <w:p w:rsidR="0052256D" w:rsidRPr="0052256D" w:rsidRDefault="0052256D" w:rsidP="005225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52256D" w:rsidRPr="0052256D" w:rsidRDefault="0052256D" w:rsidP="005225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56D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0" w:type="auto"/>
          </w:tcPr>
          <w:p w:rsidR="0052256D" w:rsidRPr="0052256D" w:rsidRDefault="0052256D" w:rsidP="005225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56D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</w:t>
            </w:r>
          </w:p>
        </w:tc>
        <w:tc>
          <w:tcPr>
            <w:tcW w:w="1681" w:type="dxa"/>
          </w:tcPr>
          <w:p w:rsidR="0052256D" w:rsidRPr="0052256D" w:rsidRDefault="0052256D" w:rsidP="0052256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25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2256D" w:rsidRPr="0052256D" w:rsidTr="0052256D">
        <w:tc>
          <w:tcPr>
            <w:tcW w:w="0" w:type="auto"/>
          </w:tcPr>
          <w:p w:rsidR="0052256D" w:rsidRPr="0052256D" w:rsidRDefault="0052256D" w:rsidP="005225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52256D" w:rsidRPr="0052256D" w:rsidRDefault="0052256D" w:rsidP="005225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56D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0" w:type="auto"/>
          </w:tcPr>
          <w:p w:rsidR="0052256D" w:rsidRPr="0052256D" w:rsidRDefault="0052256D" w:rsidP="005225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56D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</w:t>
            </w:r>
          </w:p>
        </w:tc>
        <w:tc>
          <w:tcPr>
            <w:tcW w:w="1681" w:type="dxa"/>
          </w:tcPr>
          <w:p w:rsidR="0052256D" w:rsidRPr="0052256D" w:rsidRDefault="0052256D" w:rsidP="0052256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25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2256D" w:rsidRPr="0052256D" w:rsidTr="0052256D">
        <w:tc>
          <w:tcPr>
            <w:tcW w:w="0" w:type="auto"/>
          </w:tcPr>
          <w:p w:rsidR="0052256D" w:rsidRPr="0052256D" w:rsidRDefault="0052256D" w:rsidP="005225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52256D" w:rsidRPr="0052256D" w:rsidRDefault="0052256D" w:rsidP="005225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56D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0" w:type="auto"/>
          </w:tcPr>
          <w:p w:rsidR="0052256D" w:rsidRPr="0052256D" w:rsidRDefault="0052256D" w:rsidP="005225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56D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обучения</w:t>
            </w:r>
          </w:p>
        </w:tc>
        <w:tc>
          <w:tcPr>
            <w:tcW w:w="1681" w:type="dxa"/>
          </w:tcPr>
          <w:p w:rsidR="0052256D" w:rsidRPr="0052256D" w:rsidRDefault="0052256D" w:rsidP="0052256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25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2256D" w:rsidRPr="0052256D" w:rsidTr="0052256D">
        <w:tc>
          <w:tcPr>
            <w:tcW w:w="0" w:type="auto"/>
            <w:gridSpan w:val="4"/>
          </w:tcPr>
          <w:p w:rsidR="0052256D" w:rsidRPr="0052256D" w:rsidRDefault="0052256D" w:rsidP="005225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56D">
              <w:rPr>
                <w:rFonts w:ascii="Times New Roman" w:hAnsi="Times New Roman" w:cs="Times New Roman"/>
                <w:sz w:val="28"/>
                <w:szCs w:val="28"/>
              </w:rPr>
              <w:t>6. Контроль и оценка результатов освоения программы</w:t>
            </w:r>
          </w:p>
        </w:tc>
        <w:tc>
          <w:tcPr>
            <w:tcW w:w="1681" w:type="dxa"/>
          </w:tcPr>
          <w:p w:rsidR="0052256D" w:rsidRPr="0052256D" w:rsidRDefault="0052256D" w:rsidP="0052256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256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52256D" w:rsidRDefault="0052256D" w:rsidP="008652DB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256D" w:rsidRDefault="0052256D" w:rsidP="008652DB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256D" w:rsidRDefault="0052256D" w:rsidP="008652DB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256D" w:rsidRDefault="0052256D" w:rsidP="008652DB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256D" w:rsidRDefault="0052256D" w:rsidP="008652DB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256D" w:rsidRDefault="0052256D" w:rsidP="008652DB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256D" w:rsidRDefault="0052256D" w:rsidP="008652DB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256D" w:rsidRDefault="0052256D" w:rsidP="008652DB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256D" w:rsidRDefault="0052256D" w:rsidP="008652DB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256D" w:rsidRDefault="0052256D" w:rsidP="008652DB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256D" w:rsidRDefault="0052256D" w:rsidP="008652DB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256D" w:rsidRDefault="0052256D" w:rsidP="0052256D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bookmarkEnd w:id="1"/>
    </w:p>
    <w:p w:rsidR="0052256D" w:rsidRDefault="0052256D" w:rsidP="008652DB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256D" w:rsidRDefault="0052256D" w:rsidP="008652DB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25B1" w:rsidRPr="00A325B1" w:rsidRDefault="00A325B1" w:rsidP="008652DB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A32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Общая характеристика программы</w:t>
      </w:r>
      <w:bookmarkEnd w:id="0"/>
    </w:p>
    <w:p w:rsidR="00A325B1" w:rsidRDefault="00A325B1" w:rsidP="00A325B1">
      <w:pPr>
        <w:widowControl w:val="0"/>
        <w:autoSpaceDE w:val="0"/>
        <w:autoSpaceDN w:val="0"/>
        <w:adjustRightInd w:val="0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Toc39327465"/>
      <w:r w:rsidRPr="00A32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Цель реализации программы</w:t>
      </w:r>
      <w:bookmarkEnd w:id="2"/>
    </w:p>
    <w:p w:rsidR="00565010" w:rsidRPr="002450EF" w:rsidRDefault="00565010" w:rsidP="005650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0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реализации программы может быть:</w:t>
      </w:r>
    </w:p>
    <w:p w:rsidR="00565010" w:rsidRPr="002450EF" w:rsidRDefault="002450EF" w:rsidP="004173A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5010" w:rsidRPr="002450E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</w:t>
      </w:r>
      <w:r w:rsidR="00CE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010" w:rsidRPr="0024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и (или) получение новой компетенции, вида профессиональной деятельности необходимой для профессиональной деятельности, и (или) повышение профессионального уровня в рамках имеющейся </w:t>
      </w:r>
      <w:r w:rsidR="00822923" w:rsidRPr="0024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</w:t>
      </w:r>
      <w:r w:rsidRPr="002450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7549" w:rsidRDefault="002450EF" w:rsidP="002450EF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10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</w:t>
      </w:r>
      <w:r w:rsidR="0041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24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формирование у обучающихся готовности к профессиональному самоопределению посредством практико-ориентированного погружения в </w:t>
      </w:r>
      <w:r w:rsidR="004173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</w:t>
      </w:r>
      <w:r w:rsidRPr="0024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450EF" w:rsidRPr="002450EF" w:rsidRDefault="002450EF" w:rsidP="002450EF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10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знакомство обучающихся с профессиями, содержанием, характером и условиями труда в различных отраслях; получение опыта практической работы в конкретной профессиональной деятельности; подготовка к выбору дальнейшего профиля обучения; содействие профессиональному самоопределению обучающихся. </w:t>
      </w:r>
    </w:p>
    <w:p w:rsidR="002450EF" w:rsidRPr="00DB3AE1" w:rsidRDefault="002450EF" w:rsidP="00DB3AE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10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результат, которого должны достигнуть обучающиеся после </w:t>
      </w:r>
      <w:r w:rsidR="004173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</w:t>
      </w:r>
      <w:r w:rsidRPr="0024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осознанного отношения к представленной </w:t>
      </w:r>
      <w:r w:rsidR="004173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Pr="002450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25B1" w:rsidRPr="00DF7D11" w:rsidRDefault="00A325B1" w:rsidP="00DF7D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D11">
        <w:rPr>
          <w:rFonts w:ascii="Times New Roman" w:hAnsi="Times New Roman"/>
          <w:sz w:val="28"/>
          <w:szCs w:val="28"/>
        </w:rPr>
        <w:t>Весь учебный материал программы распределён в соответствии с возрастным принципом комплектования групп обучающихся, и рассчитан на последовательное и постепенное расширение теоретических знаний, практических умений и навыков.</w:t>
      </w:r>
    </w:p>
    <w:p w:rsidR="00A325B1" w:rsidRPr="00DF7D11" w:rsidRDefault="00A325B1" w:rsidP="00DF7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1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Цель</w:t>
      </w:r>
      <w:r w:rsidR="00DF7D11" w:rsidRPr="00DF7D1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DF7D11" w:rsidRPr="00DF7D1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реализации программы</w:t>
      </w:r>
      <w:r w:rsidRPr="00DF7D1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DF7D1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получение практических навыков в области </w:t>
      </w:r>
      <w:r w:rsidR="004173A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технического обслуживания и ремонта</w:t>
      </w:r>
      <w:r w:rsidRPr="00DF7D1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автомобильного транспорта на основе применения технических и методических средств в организации </w:t>
      </w:r>
      <w:r w:rsidRPr="00DF7D11">
        <w:rPr>
          <w:rFonts w:ascii="Times New Roman" w:hAnsi="Times New Roman" w:cs="Times New Roman"/>
          <w:sz w:val="28"/>
          <w:szCs w:val="28"/>
        </w:rPr>
        <w:t xml:space="preserve">технического обслуживания и ремонта </w:t>
      </w:r>
      <w:r w:rsidR="00822923" w:rsidRPr="00DF7D11">
        <w:rPr>
          <w:rFonts w:ascii="Times New Roman" w:hAnsi="Times New Roman" w:cs="Times New Roman"/>
          <w:sz w:val="28"/>
          <w:szCs w:val="28"/>
        </w:rPr>
        <w:t>автомобилей</w:t>
      </w:r>
      <w:r w:rsidR="00822923" w:rsidRPr="00DF7D1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.</w:t>
      </w:r>
      <w:r w:rsidRPr="00DF7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325B1" w:rsidRPr="00DF7D11" w:rsidRDefault="00A325B1" w:rsidP="00DF7D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D1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lastRenderedPageBreak/>
        <w:t>Задачи:</w:t>
      </w:r>
    </w:p>
    <w:p w:rsidR="00A325B1" w:rsidRPr="00DF7D11" w:rsidRDefault="002450EF" w:rsidP="002450EF">
      <w:pPr>
        <w:pStyle w:val="22"/>
        <w:shd w:val="clear" w:color="auto" w:fill="auto"/>
        <w:spacing w:line="360" w:lineRule="auto"/>
        <w:ind w:firstLine="567"/>
      </w:pPr>
      <w:r>
        <w:t xml:space="preserve">- </w:t>
      </w:r>
      <w:r w:rsidR="004173AD">
        <w:t>отработка профессиональных навыков, умений</w:t>
      </w:r>
      <w:r w:rsidR="00A325B1" w:rsidRPr="00DF7D11">
        <w:t>, необходимы</w:t>
      </w:r>
      <w:r w:rsidR="004173AD">
        <w:t>х</w:t>
      </w:r>
      <w:r w:rsidR="00A325B1" w:rsidRPr="00DF7D11">
        <w:t xml:space="preserve"> для овладения </w:t>
      </w:r>
      <w:r w:rsidR="004173AD">
        <w:t>об</w:t>
      </w:r>
      <w:r w:rsidR="00A325B1" w:rsidRPr="00DF7D11">
        <w:t>уча</w:t>
      </w:r>
      <w:r w:rsidR="004173AD">
        <w:t>ю</w:t>
      </w:r>
      <w:r w:rsidR="00A325B1" w:rsidRPr="00DF7D11">
        <w:t>щимися необходим</w:t>
      </w:r>
      <w:r w:rsidR="009E4F9C">
        <w:t>ыми знаниями в области автодела;</w:t>
      </w:r>
    </w:p>
    <w:p w:rsidR="00DF7D11" w:rsidRDefault="002450EF" w:rsidP="002450EF">
      <w:pPr>
        <w:pStyle w:val="22"/>
        <w:shd w:val="clear" w:color="auto" w:fill="auto"/>
        <w:spacing w:line="360" w:lineRule="auto"/>
        <w:ind w:firstLine="567"/>
      </w:pPr>
      <w:r>
        <w:t xml:space="preserve">- </w:t>
      </w:r>
      <w:r w:rsidR="00A325B1" w:rsidRPr="00DF7D11">
        <w:t>формировать приемы и методы рационального обслуживания</w:t>
      </w:r>
      <w:r w:rsidR="004173AD">
        <w:t xml:space="preserve"> и ремонта</w:t>
      </w:r>
      <w:r w:rsidR="00A325B1" w:rsidRPr="00DF7D11">
        <w:t xml:space="preserve"> автомобильной техники.</w:t>
      </w:r>
    </w:p>
    <w:p w:rsidR="00DF7D11" w:rsidRPr="00DF7D11" w:rsidRDefault="00DF7D11" w:rsidP="00DB3AE1">
      <w:pPr>
        <w:widowControl w:val="0"/>
        <w:autoSpaceDE w:val="0"/>
        <w:autoSpaceDN w:val="0"/>
        <w:adjustRightInd w:val="0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_Toc39327466"/>
      <w:r w:rsidRPr="00DF7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Планируемые результаты освоения программы</w:t>
      </w:r>
      <w:bookmarkEnd w:id="3"/>
    </w:p>
    <w:p w:rsidR="00A325B1" w:rsidRPr="00DF7D11" w:rsidRDefault="00A325B1" w:rsidP="00DB3AE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D11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</w:t>
      </w:r>
      <w:r w:rsidR="002450EF">
        <w:rPr>
          <w:rFonts w:ascii="Times New Roman" w:eastAsia="Calibri" w:hAnsi="Times New Roman" w:cs="Times New Roman"/>
          <w:sz w:val="28"/>
          <w:szCs w:val="28"/>
        </w:rPr>
        <w:t xml:space="preserve">дополнительной общеразвивающей </w:t>
      </w:r>
      <w:r w:rsidRPr="00DF7D11">
        <w:rPr>
          <w:rFonts w:ascii="Times New Roman" w:eastAsia="Calibri" w:hAnsi="Times New Roman" w:cs="Times New Roman"/>
          <w:sz w:val="28"/>
          <w:szCs w:val="28"/>
        </w:rPr>
        <w:t>программы студент должен уметь:</w:t>
      </w:r>
    </w:p>
    <w:p w:rsidR="00A325B1" w:rsidRPr="00DF7D11" w:rsidRDefault="00DF7D11" w:rsidP="00DF7D1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325B1" w:rsidRPr="00DF7D11">
        <w:rPr>
          <w:rFonts w:ascii="Times New Roman" w:hAnsi="Times New Roman" w:cs="Times New Roman"/>
          <w:color w:val="000000"/>
          <w:sz w:val="28"/>
          <w:szCs w:val="28"/>
        </w:rPr>
        <w:t>выбирать и использовать все оборудование и материалы безопасно и в соответствии с инструкциями изготовителя;</w:t>
      </w:r>
    </w:p>
    <w:p w:rsidR="00A325B1" w:rsidRPr="00DF7D11" w:rsidRDefault="00DF7D11" w:rsidP="00DF7D1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325B1" w:rsidRPr="00DF7D11">
        <w:rPr>
          <w:rFonts w:ascii="Times New Roman" w:hAnsi="Times New Roman" w:cs="Times New Roman"/>
          <w:color w:val="000000"/>
          <w:sz w:val="28"/>
          <w:szCs w:val="28"/>
        </w:rPr>
        <w:t>соблюдать требования техники безопасности и норм охраны труда и окружающей среды, оборудования и материалов</w:t>
      </w:r>
      <w:r w:rsidR="009E4F9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325B1" w:rsidRPr="00DF7D11" w:rsidRDefault="00DF7D11" w:rsidP="00DF7D1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325B1" w:rsidRPr="00DF7D11">
        <w:rPr>
          <w:rFonts w:ascii="Times New Roman" w:hAnsi="Times New Roman" w:cs="Times New Roman"/>
          <w:color w:val="000000"/>
          <w:sz w:val="28"/>
          <w:szCs w:val="28"/>
        </w:rPr>
        <w:t>читать, понимать и находить необходимые технические данные и инструкции в руководствах для рабочей площадки в любом доступном формате;</w:t>
      </w:r>
    </w:p>
    <w:p w:rsidR="00A325B1" w:rsidRPr="00DF7D11" w:rsidRDefault="00DF7D11" w:rsidP="00DF7D1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325B1" w:rsidRPr="00DF7D11">
        <w:rPr>
          <w:rFonts w:ascii="Times New Roman" w:hAnsi="Times New Roman" w:cs="Times New Roman"/>
          <w:color w:val="000000"/>
          <w:sz w:val="28"/>
          <w:szCs w:val="28"/>
        </w:rPr>
        <w:t>использовать контрольное оборудование для измерения, проверки, контроля систем на предмет отказа механических и (или) электронных систем;</w:t>
      </w:r>
    </w:p>
    <w:p w:rsidR="00A325B1" w:rsidRPr="00DF7D11" w:rsidRDefault="002450EF" w:rsidP="002450E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325B1" w:rsidRPr="00DF7D11">
        <w:rPr>
          <w:rFonts w:ascii="Times New Roman" w:hAnsi="Times New Roman" w:cs="Times New Roman"/>
          <w:color w:val="000000"/>
          <w:sz w:val="28"/>
          <w:szCs w:val="28"/>
        </w:rPr>
        <w:t>проводить испытания с целью выявления и локализации неисправности</w:t>
      </w:r>
      <w:r w:rsidR="009E4F9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325B1" w:rsidRPr="00DF7D11" w:rsidRDefault="00DF7D11" w:rsidP="002450E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325B1" w:rsidRPr="00DF7D11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калибровку и применять измерительные приборы и оборудование (механические и электрические) в целях диагностики; </w:t>
      </w:r>
    </w:p>
    <w:p w:rsidR="00A325B1" w:rsidRPr="00DF7D11" w:rsidRDefault="00DF7D11" w:rsidP="00DF7D11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325B1" w:rsidRPr="00DF7D11">
        <w:rPr>
          <w:rFonts w:ascii="Times New Roman" w:hAnsi="Times New Roman" w:cs="Times New Roman"/>
          <w:color w:val="000000"/>
          <w:sz w:val="28"/>
          <w:szCs w:val="28"/>
        </w:rPr>
        <w:t xml:space="preserve">точно определять место неисправности в различных системах легкового автомобиля; </w:t>
      </w:r>
    </w:p>
    <w:p w:rsidR="00A325B1" w:rsidRPr="00DF7D11" w:rsidRDefault="00DF7D11" w:rsidP="002450EF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325B1" w:rsidRPr="00DF7D11">
        <w:rPr>
          <w:rFonts w:ascii="Times New Roman" w:hAnsi="Times New Roman" w:cs="Times New Roman"/>
          <w:color w:val="000000"/>
          <w:sz w:val="28"/>
          <w:szCs w:val="28"/>
        </w:rPr>
        <w:t>выбирать и применять соответствующие приборы и оборудование для проверки и диагно</w:t>
      </w:r>
      <w:r w:rsidR="009E4F9C">
        <w:rPr>
          <w:rFonts w:ascii="Times New Roman" w:hAnsi="Times New Roman" w:cs="Times New Roman"/>
          <w:color w:val="000000"/>
          <w:sz w:val="28"/>
          <w:szCs w:val="28"/>
        </w:rPr>
        <w:t>стики дефектов и неисправностей;</w:t>
      </w:r>
    </w:p>
    <w:p w:rsidR="00A325B1" w:rsidRPr="00DF7D11" w:rsidRDefault="00DF7D11" w:rsidP="002450EF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325B1" w:rsidRPr="00DF7D11">
        <w:rPr>
          <w:rFonts w:ascii="Times New Roman" w:hAnsi="Times New Roman" w:cs="Times New Roman"/>
          <w:color w:val="000000"/>
          <w:sz w:val="28"/>
          <w:szCs w:val="28"/>
        </w:rPr>
        <w:t>составлять, обосновывать и предоставлять заказчику корректные предложения и решения по ремонту и замене</w:t>
      </w:r>
      <w:r w:rsidR="009E4F9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325B1" w:rsidRPr="00DF7D11" w:rsidRDefault="00DF7D11" w:rsidP="002450EF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325B1" w:rsidRPr="00DF7D11">
        <w:rPr>
          <w:rFonts w:ascii="Times New Roman" w:hAnsi="Times New Roman" w:cs="Times New Roman"/>
          <w:color w:val="000000"/>
          <w:sz w:val="28"/>
          <w:szCs w:val="28"/>
        </w:rPr>
        <w:t>выполнять ремонт электрических систем и цепей, р</w:t>
      </w:r>
      <w:r w:rsidR="00DB3AE1">
        <w:rPr>
          <w:rFonts w:ascii="Times New Roman" w:hAnsi="Times New Roman" w:cs="Times New Roman"/>
          <w:color w:val="000000"/>
          <w:sz w:val="28"/>
          <w:szCs w:val="28"/>
        </w:rPr>
        <w:t xml:space="preserve">емонт и модернизацию различных </w:t>
      </w:r>
      <w:r w:rsidR="00A325B1" w:rsidRPr="00DF7D11">
        <w:rPr>
          <w:rFonts w:ascii="Times New Roman" w:hAnsi="Times New Roman" w:cs="Times New Roman"/>
          <w:color w:val="000000"/>
          <w:sz w:val="28"/>
          <w:szCs w:val="28"/>
        </w:rPr>
        <w:t>систем;</w:t>
      </w:r>
    </w:p>
    <w:p w:rsidR="00A325B1" w:rsidRPr="00DF7D11" w:rsidRDefault="00DF7D11" w:rsidP="00DF7D11">
      <w:pPr>
        <w:pStyle w:val="a4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325B1" w:rsidRPr="00DF7D11">
        <w:rPr>
          <w:rFonts w:ascii="Times New Roman" w:hAnsi="Times New Roman" w:cs="Times New Roman"/>
          <w:color w:val="000000"/>
          <w:sz w:val="28"/>
          <w:szCs w:val="28"/>
        </w:rPr>
        <w:t xml:space="preserve">производить замену и модернизацию компонентов, </w:t>
      </w:r>
    </w:p>
    <w:p w:rsidR="00A325B1" w:rsidRDefault="00DF7D11" w:rsidP="002450EF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A325B1" w:rsidRPr="00DF7D11">
        <w:rPr>
          <w:rFonts w:ascii="Times New Roman" w:hAnsi="Times New Roman" w:cs="Times New Roman"/>
          <w:color w:val="000000"/>
          <w:sz w:val="28"/>
          <w:szCs w:val="28"/>
        </w:rPr>
        <w:t>выполнять ремонт и капитальный ремонт четырехтактных двига</w:t>
      </w:r>
      <w:r w:rsidR="00DB3AE1">
        <w:rPr>
          <w:rFonts w:ascii="Times New Roman" w:hAnsi="Times New Roman" w:cs="Times New Roman"/>
          <w:color w:val="000000"/>
          <w:sz w:val="28"/>
          <w:szCs w:val="28"/>
        </w:rPr>
        <w:t>телей и сопряженных компонентов.</w:t>
      </w:r>
      <w:r w:rsidR="00A325B1" w:rsidRPr="00DF7D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F7D11" w:rsidRPr="00DF7D11" w:rsidRDefault="00DF7D11" w:rsidP="00DF7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D11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программы студент должен знать: </w:t>
      </w:r>
    </w:p>
    <w:p w:rsidR="00DF7D11" w:rsidRPr="00DF7D11" w:rsidRDefault="00DF7D11" w:rsidP="002450EF">
      <w:pPr>
        <w:pStyle w:val="22"/>
        <w:shd w:val="clear" w:color="auto" w:fill="auto"/>
        <w:spacing w:line="360" w:lineRule="auto"/>
        <w:ind w:firstLine="709"/>
      </w:pPr>
      <w:r>
        <w:rPr>
          <w:color w:val="000000"/>
        </w:rPr>
        <w:t xml:space="preserve">- </w:t>
      </w:r>
      <w:r w:rsidRPr="00DF7D11">
        <w:rPr>
          <w:color w:val="000000"/>
        </w:rPr>
        <w:t>применимые принципы техники безопасности, охраны здоровья и окружающей среды, способы</w:t>
      </w:r>
      <w:r w:rsidR="009E4F9C">
        <w:rPr>
          <w:color w:val="000000"/>
        </w:rPr>
        <w:t xml:space="preserve"> их применения на рабочем месте;</w:t>
      </w:r>
      <w:r w:rsidRPr="00DF7D11">
        <w:t xml:space="preserve"> </w:t>
      </w:r>
    </w:p>
    <w:p w:rsidR="00DF7D11" w:rsidRPr="00DF7D11" w:rsidRDefault="00DF7D11" w:rsidP="002450EF">
      <w:pPr>
        <w:pStyle w:val="22"/>
        <w:shd w:val="clear" w:color="auto" w:fill="auto"/>
        <w:spacing w:line="360" w:lineRule="auto"/>
        <w:ind w:firstLine="709"/>
      </w:pPr>
      <w:r>
        <w:rPr>
          <w:color w:val="000000"/>
        </w:rPr>
        <w:t xml:space="preserve">- </w:t>
      </w:r>
      <w:r w:rsidRPr="00DF7D11">
        <w:rPr>
          <w:color w:val="000000"/>
        </w:rPr>
        <w:t>стандарты отрасли, необходимые для выявления и сообщения о неисправностях в устной и письменной формах;</w:t>
      </w:r>
    </w:p>
    <w:p w:rsidR="00822923" w:rsidRDefault="00DF7D11" w:rsidP="002450EF">
      <w:pPr>
        <w:pStyle w:val="22"/>
        <w:shd w:val="clear" w:color="auto" w:fill="auto"/>
        <w:spacing w:line="360" w:lineRule="auto"/>
        <w:ind w:firstLine="851"/>
        <w:rPr>
          <w:color w:val="000000"/>
        </w:rPr>
      </w:pPr>
      <w:r>
        <w:rPr>
          <w:color w:val="000000"/>
        </w:rPr>
        <w:t xml:space="preserve">- </w:t>
      </w:r>
      <w:r w:rsidRPr="00DF7D11">
        <w:rPr>
          <w:color w:val="000000"/>
        </w:rPr>
        <w:t>механизмы и системы дизельных и бензиновых двигателей; электрические и электронные кузовные системы; системы трансмиссии;</w:t>
      </w:r>
      <w:r w:rsidR="00822923">
        <w:rPr>
          <w:color w:val="000000"/>
        </w:rPr>
        <w:t xml:space="preserve"> </w:t>
      </w:r>
      <w:r w:rsidRPr="00DF7D11">
        <w:rPr>
          <w:color w:val="000000"/>
        </w:rPr>
        <w:t>электронную аппаратуру (мул</w:t>
      </w:r>
      <w:r w:rsidR="009E4F9C">
        <w:rPr>
          <w:color w:val="000000"/>
        </w:rPr>
        <w:t xml:space="preserve">ьтимедийные системы и т. п.); </w:t>
      </w:r>
    </w:p>
    <w:p w:rsidR="00DF7D11" w:rsidRPr="00DF7D11" w:rsidRDefault="00822923" w:rsidP="002450EF">
      <w:pPr>
        <w:pStyle w:val="22"/>
        <w:shd w:val="clear" w:color="auto" w:fill="auto"/>
        <w:spacing w:line="360" w:lineRule="auto"/>
        <w:ind w:firstLine="851"/>
      </w:pPr>
      <w:r>
        <w:rPr>
          <w:color w:val="000000"/>
        </w:rPr>
        <w:t xml:space="preserve">- </w:t>
      </w:r>
      <w:r w:rsidR="00DF7D11" w:rsidRPr="00DF7D11">
        <w:rPr>
          <w:color w:val="000000"/>
        </w:rPr>
        <w:t>взаимосвязи и взаимовлияния всех систем;</w:t>
      </w:r>
    </w:p>
    <w:p w:rsidR="00DF7D11" w:rsidRPr="00DF7D11" w:rsidRDefault="002450EF" w:rsidP="002450EF">
      <w:pPr>
        <w:pStyle w:val="22"/>
        <w:shd w:val="clear" w:color="auto" w:fill="auto"/>
        <w:spacing w:line="360" w:lineRule="auto"/>
        <w:ind w:firstLine="709"/>
      </w:pPr>
      <w:r>
        <w:rPr>
          <w:color w:val="000000"/>
        </w:rPr>
        <w:t xml:space="preserve">- </w:t>
      </w:r>
      <w:r w:rsidR="00DF7D11" w:rsidRPr="00DF7D11">
        <w:rPr>
          <w:color w:val="000000"/>
        </w:rPr>
        <w:t>принципы и способы применения специализированных диагностических процедур, инструментов, оборудования</w:t>
      </w:r>
      <w:r w:rsidR="009E4F9C">
        <w:rPr>
          <w:color w:val="000000"/>
        </w:rPr>
        <w:t>;</w:t>
      </w:r>
    </w:p>
    <w:p w:rsidR="00DF7D11" w:rsidRPr="00DF7D11" w:rsidRDefault="002450EF" w:rsidP="002450EF">
      <w:pPr>
        <w:pStyle w:val="22"/>
        <w:shd w:val="clear" w:color="auto" w:fill="auto"/>
        <w:spacing w:line="360" w:lineRule="auto"/>
        <w:ind w:left="851" w:firstLine="0"/>
      </w:pPr>
      <w:r>
        <w:rPr>
          <w:color w:val="000000"/>
        </w:rPr>
        <w:t xml:space="preserve">- </w:t>
      </w:r>
      <w:r w:rsidR="00DF7D11" w:rsidRPr="00DF7D11">
        <w:rPr>
          <w:color w:val="000000"/>
        </w:rPr>
        <w:t xml:space="preserve">варианты ремонта и замены; </w:t>
      </w:r>
    </w:p>
    <w:p w:rsidR="00DF7D11" w:rsidRPr="00DF7D11" w:rsidRDefault="002450EF" w:rsidP="002450EF">
      <w:pPr>
        <w:pStyle w:val="22"/>
        <w:shd w:val="clear" w:color="auto" w:fill="auto"/>
        <w:spacing w:line="360" w:lineRule="auto"/>
        <w:ind w:left="851" w:firstLine="0"/>
      </w:pPr>
      <w:r>
        <w:rPr>
          <w:color w:val="000000"/>
        </w:rPr>
        <w:t xml:space="preserve">- </w:t>
      </w:r>
      <w:r w:rsidR="00DF7D11" w:rsidRPr="00DF7D11">
        <w:rPr>
          <w:color w:val="000000"/>
        </w:rPr>
        <w:t xml:space="preserve">методы </w:t>
      </w:r>
      <w:r w:rsidR="009E4F9C">
        <w:rPr>
          <w:color w:val="000000"/>
        </w:rPr>
        <w:t>и порядок осуществления ремонта;</w:t>
      </w:r>
      <w:r w:rsidR="00DF7D11" w:rsidRPr="00DF7D11">
        <w:rPr>
          <w:color w:val="000000"/>
        </w:rPr>
        <w:t xml:space="preserve"> </w:t>
      </w:r>
    </w:p>
    <w:p w:rsidR="00DF7D11" w:rsidRPr="00DF7D11" w:rsidRDefault="002450EF" w:rsidP="002450EF">
      <w:pPr>
        <w:pStyle w:val="22"/>
        <w:shd w:val="clear" w:color="auto" w:fill="auto"/>
        <w:spacing w:line="360" w:lineRule="auto"/>
        <w:ind w:left="851" w:firstLine="0"/>
      </w:pPr>
      <w:r>
        <w:rPr>
          <w:color w:val="000000"/>
        </w:rPr>
        <w:t xml:space="preserve">- </w:t>
      </w:r>
      <w:r w:rsidR="00DF7D11" w:rsidRPr="00DF7D11">
        <w:rPr>
          <w:color w:val="000000"/>
        </w:rPr>
        <w:t xml:space="preserve">специальные требования к инструментарию; </w:t>
      </w:r>
    </w:p>
    <w:p w:rsidR="00DF7D11" w:rsidRPr="00DF7D11" w:rsidRDefault="002450EF" w:rsidP="002450EF">
      <w:pPr>
        <w:pStyle w:val="22"/>
        <w:shd w:val="clear" w:color="auto" w:fill="auto"/>
        <w:spacing w:line="360" w:lineRule="auto"/>
        <w:ind w:firstLine="709"/>
      </w:pPr>
      <w:r>
        <w:rPr>
          <w:color w:val="000000"/>
        </w:rPr>
        <w:t xml:space="preserve">- </w:t>
      </w:r>
      <w:r w:rsidR="00DF7D11" w:rsidRPr="00DF7D11">
        <w:rPr>
          <w:color w:val="000000"/>
        </w:rPr>
        <w:t>последствия для других систем автомобиля и ремонтные работы, с ними связанные.</w:t>
      </w:r>
    </w:p>
    <w:p w:rsidR="00DF7D11" w:rsidRPr="00DF7D11" w:rsidRDefault="00DF7D11" w:rsidP="008652DB">
      <w:pPr>
        <w:pStyle w:val="a4"/>
        <w:widowControl w:val="0"/>
        <w:autoSpaceDE w:val="0"/>
        <w:autoSpaceDN w:val="0"/>
        <w:adjustRightInd w:val="0"/>
        <w:spacing w:line="360" w:lineRule="auto"/>
        <w:ind w:hanging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39327467"/>
      <w:r w:rsidRPr="00DF7D11">
        <w:rPr>
          <w:rFonts w:ascii="Times New Roman" w:hAnsi="Times New Roman" w:cs="Times New Roman"/>
          <w:b/>
          <w:bCs/>
          <w:sz w:val="28"/>
          <w:szCs w:val="28"/>
        </w:rPr>
        <w:t>1.3. Требования к слушателям (категории слушателей)</w:t>
      </w:r>
      <w:bookmarkEnd w:id="4"/>
    </w:p>
    <w:p w:rsidR="00DF7D11" w:rsidRPr="00DF7D11" w:rsidRDefault="00DF7D11" w:rsidP="009E4F9C">
      <w:pPr>
        <w:pStyle w:val="a4"/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left="0" w:right="1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D11">
        <w:rPr>
          <w:rFonts w:ascii="Times New Roman" w:hAnsi="Times New Roman" w:cs="Times New Roman"/>
          <w:sz w:val="28"/>
          <w:szCs w:val="28"/>
        </w:rPr>
        <w:t>К освоению программы допускаются лица</w:t>
      </w:r>
      <w:r w:rsidRPr="00DF7D11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DF7D11">
        <w:rPr>
          <w:rFonts w:ascii="Times New Roman" w:hAnsi="Times New Roman" w:cs="Times New Roman"/>
          <w:sz w:val="28"/>
          <w:szCs w:val="28"/>
        </w:rPr>
        <w:t xml:space="preserve">из числа обучающихся техникума, зачисленных на основные профессиональные образовательные программы. </w:t>
      </w:r>
    </w:p>
    <w:p w:rsidR="00DF7D11" w:rsidRPr="00DF7D11" w:rsidRDefault="00DF7D11" w:rsidP="008652DB">
      <w:pPr>
        <w:pStyle w:val="a4"/>
        <w:widowControl w:val="0"/>
        <w:autoSpaceDE w:val="0"/>
        <w:autoSpaceDN w:val="0"/>
        <w:adjustRightInd w:val="0"/>
        <w:spacing w:line="360" w:lineRule="auto"/>
        <w:ind w:left="-142" w:firstLine="142"/>
        <w:outlineLvl w:val="1"/>
        <w:rPr>
          <w:rFonts w:ascii="Times New Roman" w:eastAsia="Calibri" w:hAnsi="Times New Roman" w:cs="Times New Roman"/>
          <w:vertAlign w:val="superscript"/>
        </w:rPr>
      </w:pPr>
      <w:bookmarkStart w:id="5" w:name="_Toc39327468"/>
      <w:r w:rsidRPr="00DF7D11">
        <w:rPr>
          <w:rFonts w:ascii="Times New Roman" w:hAnsi="Times New Roman" w:cs="Times New Roman"/>
          <w:b/>
          <w:bCs/>
          <w:sz w:val="28"/>
          <w:szCs w:val="28"/>
        </w:rPr>
        <w:t>1.4. Форма документа - по результатам освоения программы выдается</w:t>
      </w:r>
      <w:bookmarkEnd w:id="5"/>
    </w:p>
    <w:p w:rsidR="00DF7D11" w:rsidRPr="00DF7D11" w:rsidRDefault="009E4F9C" w:rsidP="009E4F9C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DF7D11" w:rsidRPr="00DF7D11">
        <w:rPr>
          <w:rFonts w:ascii="Times New Roman" w:eastAsia="Calibri" w:hAnsi="Times New Roman" w:cs="Times New Roman"/>
          <w:sz w:val="28"/>
          <w:szCs w:val="28"/>
        </w:rPr>
        <w:t>е предусмотрено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25B1" w:rsidRPr="00DF7D11" w:rsidRDefault="00A325B1" w:rsidP="00DF7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25B1" w:rsidRPr="00DF7D11" w:rsidRDefault="00A325B1" w:rsidP="00DF7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42D2" w:rsidRPr="00DF7D11" w:rsidRDefault="004042D2" w:rsidP="00DF7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042D2" w:rsidRPr="00DF7D11" w:rsidRDefault="004042D2" w:rsidP="00DF7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042D2" w:rsidRPr="00DF7D11" w:rsidRDefault="004042D2" w:rsidP="00DF7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642E6" w:rsidRPr="004B37BE" w:rsidRDefault="003642E6" w:rsidP="004B37BE">
      <w:pPr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sectPr w:rsidR="003642E6" w:rsidRPr="004B37BE" w:rsidSect="001439E2">
          <w:footerReference w:type="default" r:id="rId9"/>
          <w:footerReference w:type="first" r:id="rId10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3642E6" w:rsidRPr="00EC0FAC" w:rsidRDefault="00EC0FAC" w:rsidP="008652D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="003642E6" w:rsidRPr="00EC0FAC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:rsidR="003642E6" w:rsidRPr="003642E6" w:rsidRDefault="003642E6" w:rsidP="003642E6">
      <w:pPr>
        <w:widowControl w:val="0"/>
        <w:kinsoku w:val="0"/>
        <w:overflowPunct w:val="0"/>
        <w:autoSpaceDE w:val="0"/>
        <w:autoSpaceDN w:val="0"/>
        <w:adjustRightInd w:val="0"/>
        <w:spacing w:before="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65" w:type="dxa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00"/>
        <w:gridCol w:w="877"/>
        <w:gridCol w:w="824"/>
        <w:gridCol w:w="1454"/>
        <w:gridCol w:w="4110"/>
      </w:tblGrid>
      <w:tr w:rsidR="003642E6" w:rsidRPr="00A8765D" w:rsidTr="00FE6CB7">
        <w:tc>
          <w:tcPr>
            <w:tcW w:w="7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E6" w:rsidRPr="00A8765D" w:rsidRDefault="003642E6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2E6" w:rsidRPr="00A8765D" w:rsidRDefault="003642E6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2E6" w:rsidRPr="00A8765D" w:rsidRDefault="003642E6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2E6" w:rsidRPr="00A8765D" w:rsidRDefault="007B5165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3642E6" w:rsidRPr="00A8765D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компонентов программы</w:t>
            </w:r>
          </w:p>
          <w:p w:rsidR="003642E6" w:rsidRPr="00A8765D" w:rsidRDefault="003642E6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42E6" w:rsidRPr="00A8765D" w:rsidRDefault="003642E6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2E6" w:rsidRPr="00A8765D" w:rsidRDefault="003642E6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программы (академические часы)</w:t>
            </w:r>
          </w:p>
        </w:tc>
      </w:tr>
      <w:tr w:rsidR="003642E6" w:rsidRPr="00A8765D" w:rsidTr="00FE6CB7">
        <w:tc>
          <w:tcPr>
            <w:tcW w:w="7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2E6" w:rsidRPr="00A8765D" w:rsidRDefault="003642E6" w:rsidP="00FE6CB7">
            <w:pPr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E6" w:rsidRPr="00A8765D" w:rsidRDefault="003642E6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2E6" w:rsidRPr="00A8765D" w:rsidRDefault="003642E6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2E6" w:rsidRPr="00A8765D" w:rsidRDefault="003642E6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E6" w:rsidRPr="00A8765D" w:rsidRDefault="003642E6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2E6" w:rsidRPr="00A8765D" w:rsidRDefault="003642E6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2E6" w:rsidRPr="00A8765D" w:rsidRDefault="003642E6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 во взаимодействии с преподавателем</w:t>
            </w:r>
          </w:p>
        </w:tc>
      </w:tr>
      <w:tr w:rsidR="003642E6" w:rsidRPr="00A8765D" w:rsidTr="00FE6CB7">
        <w:trPr>
          <w:trHeight w:val="1737"/>
        </w:trPr>
        <w:tc>
          <w:tcPr>
            <w:tcW w:w="7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2E6" w:rsidRPr="00A8765D" w:rsidRDefault="003642E6" w:rsidP="00FE6CB7">
            <w:pPr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2E6" w:rsidRPr="00A8765D" w:rsidRDefault="003642E6" w:rsidP="00FE6CB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2E6" w:rsidRPr="00A8765D" w:rsidRDefault="003642E6" w:rsidP="00FE6CB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2E6" w:rsidRPr="00A8765D" w:rsidRDefault="003642E6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E6" w:rsidRPr="00A8765D" w:rsidRDefault="003642E6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</w:p>
          <w:p w:rsidR="003642E6" w:rsidRPr="00A8765D" w:rsidRDefault="003642E6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b/>
                <w:sz w:val="24"/>
                <w:szCs w:val="24"/>
              </w:rPr>
              <w:t>и лабораторные работы</w:t>
            </w:r>
          </w:p>
          <w:p w:rsidR="003642E6" w:rsidRPr="00A8765D" w:rsidRDefault="003642E6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2E6" w:rsidRPr="00A8765D" w:rsidRDefault="003642E6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2E6" w:rsidRPr="00A8765D" w:rsidTr="00FE6CB7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2E6" w:rsidRPr="00A8765D" w:rsidRDefault="003642E6" w:rsidP="00FE6CB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6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2E6" w:rsidRPr="00A8765D" w:rsidRDefault="003642E6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2E6" w:rsidRPr="00A8765D" w:rsidRDefault="003642E6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2E6" w:rsidRPr="00A8765D" w:rsidRDefault="003642E6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2E6" w:rsidRPr="00A8765D" w:rsidRDefault="003642E6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42E6" w:rsidRPr="00A8765D" w:rsidTr="00FE6CB7">
        <w:trPr>
          <w:trHeight w:val="311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2E6" w:rsidRPr="00A8765D" w:rsidRDefault="003642E6" w:rsidP="00DE741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sz w:val="24"/>
                <w:szCs w:val="24"/>
              </w:rPr>
              <w:t xml:space="preserve">М.1 </w:t>
            </w:r>
            <w:r w:rsidR="00DE7419" w:rsidRPr="00A8765D">
              <w:rPr>
                <w:rFonts w:ascii="Times New Roman" w:hAnsi="Times New Roman" w:cs="Times New Roman"/>
                <w:sz w:val="24"/>
                <w:szCs w:val="24"/>
              </w:rPr>
              <w:t>Системы управления двигателем</w:t>
            </w:r>
            <w:r w:rsidRPr="00A87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2E6" w:rsidRPr="00A8765D" w:rsidRDefault="003642E6" w:rsidP="00DE7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E7419" w:rsidRPr="00A876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2E6" w:rsidRPr="00A8765D" w:rsidRDefault="003642E6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2E6" w:rsidRPr="00A8765D" w:rsidRDefault="00DE7419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2E6" w:rsidRPr="00A8765D" w:rsidRDefault="00DE7419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42E6" w:rsidRPr="00A8765D" w:rsidTr="00FE6CB7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2E6" w:rsidRPr="00A8765D" w:rsidRDefault="003642E6" w:rsidP="00DE741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sz w:val="24"/>
                <w:szCs w:val="24"/>
              </w:rPr>
              <w:t xml:space="preserve">М.2 </w:t>
            </w:r>
            <w:r w:rsidR="00DE7419" w:rsidRPr="00A8765D">
              <w:rPr>
                <w:rFonts w:ascii="Times New Roman" w:hAnsi="Times New Roman" w:cs="Times New Roman"/>
                <w:sz w:val="24"/>
                <w:szCs w:val="24"/>
              </w:rPr>
              <w:t>Система рулевого управления, подвеска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2E6" w:rsidRPr="00A8765D" w:rsidRDefault="00DE7419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2E6" w:rsidRPr="00A8765D" w:rsidRDefault="003642E6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2E6" w:rsidRPr="00A8765D" w:rsidRDefault="00DE7419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2E6" w:rsidRPr="00A8765D" w:rsidRDefault="00DE7419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642E6" w:rsidRPr="00A8765D" w:rsidTr="00FE6CB7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2E6" w:rsidRPr="00A8765D" w:rsidRDefault="003642E6" w:rsidP="00DE741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sz w:val="24"/>
                <w:szCs w:val="24"/>
              </w:rPr>
              <w:t xml:space="preserve">М.3 </w:t>
            </w:r>
            <w:r w:rsidR="00DE7419" w:rsidRPr="00A8765D">
              <w:rPr>
                <w:rFonts w:ascii="Times New Roman" w:hAnsi="Times New Roman" w:cs="Times New Roman"/>
                <w:sz w:val="24"/>
                <w:szCs w:val="24"/>
              </w:rPr>
              <w:t>Электрические и электронные системы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2E6" w:rsidRPr="00A8765D" w:rsidRDefault="003642E6" w:rsidP="00DE7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E7419" w:rsidRPr="00A876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2E6" w:rsidRPr="00A8765D" w:rsidRDefault="003642E6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2E6" w:rsidRPr="00A8765D" w:rsidRDefault="00DE7419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2E6" w:rsidRPr="00A8765D" w:rsidRDefault="00DE7419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642E6" w:rsidRPr="00A8765D" w:rsidTr="00FE6CB7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E6" w:rsidRPr="00A8765D" w:rsidRDefault="00DE7419" w:rsidP="00FE6C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sz w:val="24"/>
                <w:szCs w:val="24"/>
              </w:rPr>
              <w:t>М.4 Коробка передач (механическая часть)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E6" w:rsidRPr="00A8765D" w:rsidRDefault="00DE7419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E6" w:rsidRPr="00A8765D" w:rsidRDefault="00DE7419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E6" w:rsidRPr="00A8765D" w:rsidRDefault="00DE7419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E6" w:rsidRPr="00A8765D" w:rsidRDefault="00DE7419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642E6" w:rsidRPr="00A8765D" w:rsidTr="00FE6CB7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E6" w:rsidRPr="00A8765D" w:rsidRDefault="00DE7419" w:rsidP="00FE6C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sz w:val="24"/>
                <w:szCs w:val="24"/>
              </w:rPr>
              <w:t>М.5 Двигатель (механическая часть)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E6" w:rsidRPr="00A8765D" w:rsidRDefault="00DE7419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E6" w:rsidRPr="00A8765D" w:rsidRDefault="00DE7419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E6" w:rsidRPr="00A8765D" w:rsidRDefault="00DE7419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E6" w:rsidRPr="00A8765D" w:rsidRDefault="00DE7419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642E6" w:rsidRPr="00A8765D" w:rsidTr="00FE6CB7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E6" w:rsidRPr="00A8765D" w:rsidRDefault="00DE7419" w:rsidP="00FE6C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sz w:val="24"/>
                <w:szCs w:val="24"/>
              </w:rPr>
              <w:t>М.6 Тормозная система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E6" w:rsidRPr="00A8765D" w:rsidRDefault="00DE7419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E6" w:rsidRPr="00A8765D" w:rsidRDefault="00DE7419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E6" w:rsidRPr="00A8765D" w:rsidRDefault="00DE7419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E6" w:rsidRPr="00A8765D" w:rsidRDefault="00DE7419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642E6" w:rsidRPr="00A8765D" w:rsidTr="00FE6CB7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E6" w:rsidRPr="00A8765D" w:rsidRDefault="00DE7419" w:rsidP="00DE74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sz w:val="24"/>
                <w:szCs w:val="24"/>
              </w:rPr>
              <w:t xml:space="preserve">М.7 Отработка практических навыков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E6" w:rsidRPr="00A8765D" w:rsidRDefault="00DE7419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E6" w:rsidRPr="00A8765D" w:rsidRDefault="00DE7419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E6" w:rsidRPr="00A8765D" w:rsidRDefault="00DE7419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E6" w:rsidRPr="00A8765D" w:rsidRDefault="00DE7419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642E6" w:rsidRPr="00A8765D" w:rsidTr="00FE6CB7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2E6" w:rsidRPr="00A8765D" w:rsidRDefault="003642E6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1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Итого часов по программе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2E6" w:rsidRPr="00A8765D" w:rsidRDefault="003642E6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2E6" w:rsidRPr="00A8765D" w:rsidRDefault="003642E6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2E6" w:rsidRPr="00A8765D" w:rsidRDefault="00DE7419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2E6" w:rsidRPr="00A8765D" w:rsidRDefault="00DE7419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</w:tr>
    </w:tbl>
    <w:p w:rsidR="003642E6" w:rsidRPr="003642E6" w:rsidRDefault="003642E6" w:rsidP="003642E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Toc39327470"/>
    </w:p>
    <w:p w:rsidR="003642E6" w:rsidRDefault="003642E6" w:rsidP="00DE7419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FE6CB7" w:rsidRDefault="00FE6CB7" w:rsidP="00DE7419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9E4F9C" w:rsidRDefault="009E4F9C" w:rsidP="00DE7419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3642E6" w:rsidRPr="00DE7419" w:rsidRDefault="003642E6" w:rsidP="008652D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7419">
        <w:rPr>
          <w:rFonts w:ascii="Times New Roman" w:hAnsi="Times New Roman" w:cs="Times New Roman"/>
          <w:b/>
          <w:bCs/>
          <w:sz w:val="28"/>
          <w:szCs w:val="28"/>
        </w:rPr>
        <w:t>3. Календарный учебный график</w:t>
      </w:r>
      <w:bookmarkEnd w:id="6"/>
    </w:p>
    <w:p w:rsidR="003642E6" w:rsidRPr="00DE7419" w:rsidRDefault="003642E6" w:rsidP="003642E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0172" w:tblpY="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806"/>
      </w:tblGrid>
      <w:tr w:rsidR="003642E6" w:rsidRPr="00DE7419" w:rsidTr="00FE6CB7">
        <w:trPr>
          <w:trHeight w:val="2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642E6" w:rsidRPr="00DE7419" w:rsidRDefault="003642E6" w:rsidP="00FE6CB7">
            <w:pPr>
              <w:pStyle w:val="11"/>
              <w:ind w:left="0"/>
              <w:rPr>
                <w:lang w:eastAsia="en-US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E6" w:rsidRPr="00DE7419" w:rsidRDefault="003642E6" w:rsidP="00FE6CB7">
            <w:pPr>
              <w:pStyle w:val="11"/>
              <w:ind w:left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E7419">
              <w:rPr>
                <w:b w:val="0"/>
                <w:bCs w:val="0"/>
                <w:sz w:val="24"/>
                <w:szCs w:val="24"/>
                <w:lang w:eastAsia="en-US"/>
              </w:rPr>
              <w:t>Аудиторные занятия</w:t>
            </w:r>
          </w:p>
        </w:tc>
      </w:tr>
      <w:tr w:rsidR="003642E6" w:rsidRPr="00DE7419" w:rsidTr="00FE6CB7">
        <w:trPr>
          <w:trHeight w:val="2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3642E6" w:rsidRPr="00DE7419" w:rsidRDefault="003642E6" w:rsidP="00FE6CB7">
            <w:pPr>
              <w:pStyle w:val="11"/>
              <w:ind w:left="0"/>
              <w:rPr>
                <w:lang w:eastAsia="en-US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E6" w:rsidRPr="00DE7419" w:rsidRDefault="003642E6" w:rsidP="00FE6CB7">
            <w:pPr>
              <w:pStyle w:val="11"/>
              <w:ind w:left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E7419">
              <w:rPr>
                <w:b w:val="0"/>
                <w:bCs w:val="0"/>
                <w:sz w:val="24"/>
                <w:szCs w:val="24"/>
                <w:lang w:eastAsia="en-US"/>
              </w:rPr>
              <w:t>Практические занятия</w:t>
            </w:r>
          </w:p>
        </w:tc>
      </w:tr>
      <w:tr w:rsidR="003642E6" w:rsidRPr="00DE7419" w:rsidTr="00FE6CB7">
        <w:trPr>
          <w:trHeight w:val="2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42E6" w:rsidRPr="00DE7419" w:rsidRDefault="003642E6" w:rsidP="00FE6CB7">
            <w:pPr>
              <w:pStyle w:val="11"/>
              <w:ind w:left="0"/>
              <w:rPr>
                <w:lang w:eastAsia="en-US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E6" w:rsidRPr="00DE7419" w:rsidRDefault="003642E6" w:rsidP="00FE6CB7">
            <w:pPr>
              <w:pStyle w:val="11"/>
              <w:ind w:left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E7419">
              <w:rPr>
                <w:b w:val="0"/>
                <w:bCs w:val="0"/>
                <w:sz w:val="24"/>
                <w:szCs w:val="24"/>
                <w:lang w:eastAsia="en-US"/>
              </w:rPr>
              <w:t>Итоговое занятие</w:t>
            </w:r>
          </w:p>
        </w:tc>
      </w:tr>
    </w:tbl>
    <w:p w:rsidR="003642E6" w:rsidRPr="00DE7419" w:rsidRDefault="00FE6CB7" w:rsidP="00EC0FAC">
      <w:pPr>
        <w:pStyle w:val="a4"/>
        <w:widowControl w:val="0"/>
        <w:tabs>
          <w:tab w:val="left" w:pos="8355"/>
        </w:tabs>
        <w:kinsoku w:val="0"/>
        <w:overflowPunct w:val="0"/>
        <w:autoSpaceDE w:val="0"/>
        <w:autoSpaceDN w:val="0"/>
        <w:adjustRightInd w:val="0"/>
        <w:spacing w:before="43"/>
        <w:ind w:left="420" w:right="-604" w:firstLine="4967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E7419">
        <w:rPr>
          <w:rFonts w:ascii="Times New Roman" w:hAnsi="Times New Roman" w:cs="Times New Roman"/>
          <w:sz w:val="28"/>
          <w:szCs w:val="28"/>
        </w:rPr>
        <w:t>Условные обозначения:</w:t>
      </w:r>
    </w:p>
    <w:p w:rsidR="003642E6" w:rsidRPr="00DE7419" w:rsidRDefault="003642E6" w:rsidP="003642E6">
      <w:pPr>
        <w:pStyle w:val="a4"/>
        <w:widowControl w:val="0"/>
        <w:kinsoku w:val="0"/>
        <w:overflowPunct w:val="0"/>
        <w:autoSpaceDE w:val="0"/>
        <w:autoSpaceDN w:val="0"/>
        <w:adjustRightInd w:val="0"/>
        <w:spacing w:before="43"/>
        <w:ind w:left="420" w:right="-604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642E6" w:rsidRDefault="003642E6" w:rsidP="00FE6CB7">
      <w:pPr>
        <w:widowControl w:val="0"/>
        <w:kinsoku w:val="0"/>
        <w:overflowPunct w:val="0"/>
        <w:autoSpaceDE w:val="0"/>
        <w:autoSpaceDN w:val="0"/>
        <w:adjustRightInd w:val="0"/>
        <w:spacing w:before="43"/>
        <w:ind w:right="-604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987"/>
        <w:gridCol w:w="1367"/>
        <w:gridCol w:w="1367"/>
        <w:gridCol w:w="1368"/>
        <w:gridCol w:w="1367"/>
        <w:gridCol w:w="1367"/>
        <w:gridCol w:w="1368"/>
        <w:gridCol w:w="1367"/>
        <w:gridCol w:w="1368"/>
      </w:tblGrid>
      <w:tr w:rsidR="00B56BE8" w:rsidTr="00B56BE8"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E8" w:rsidRPr="00B56BE8" w:rsidRDefault="00B56B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Компоненты программы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E8" w:rsidRPr="00B56BE8" w:rsidRDefault="00B56B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E8" w:rsidRPr="00B56BE8" w:rsidRDefault="00B56B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56BE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Сентябрь 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E8" w:rsidRPr="00B56BE8" w:rsidRDefault="00B56B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Октябрь 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E8" w:rsidRPr="00B56BE8" w:rsidRDefault="00B56B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Ноябрь 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E8" w:rsidRPr="00B56BE8" w:rsidRDefault="00B56B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Декабрь </w:t>
            </w:r>
          </w:p>
        </w:tc>
      </w:tr>
      <w:tr w:rsidR="00B56BE8" w:rsidTr="00B56B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E8" w:rsidRPr="00B56BE8" w:rsidRDefault="00B56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E8" w:rsidRPr="00B56BE8" w:rsidRDefault="00B56BE8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56BE8" w:rsidRPr="00B56BE8" w:rsidRDefault="00B56BE8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B56BE8" w:rsidRPr="00B56BE8" w:rsidRDefault="00B56BE8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56BE8" w:rsidRPr="00B56BE8" w:rsidRDefault="00B56BE8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B56BE8" w:rsidRPr="00B56BE8" w:rsidRDefault="00B56BE8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56BE8" w:rsidRPr="00B56BE8" w:rsidRDefault="00B56BE8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B56BE8" w:rsidRPr="00B56BE8" w:rsidRDefault="00B56BE8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56BE8" w:rsidRPr="00B56BE8" w:rsidRDefault="00B56BE8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B56BE8" w:rsidRPr="00B56BE8" w:rsidRDefault="00B56BE8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</w:tr>
      <w:tr w:rsidR="00B56BE8" w:rsidTr="00B56BE8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B56BE8" w:rsidRPr="00B56BE8" w:rsidRDefault="00B56B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DEEAF6"/>
              </w:rPr>
            </w:pPr>
            <w:r w:rsidRPr="00B56BE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B56BE8">
              <w:rPr>
                <w:rFonts w:ascii="Times New Roman" w:hAnsi="Times New Roman" w:cs="Times New Roman"/>
                <w:sz w:val="24"/>
                <w:szCs w:val="24"/>
                <w:shd w:val="clear" w:color="auto" w:fill="DEEAF6"/>
              </w:rPr>
              <w:t xml:space="preserve">1 </w:t>
            </w:r>
            <w:r w:rsidRPr="00A8765D">
              <w:rPr>
                <w:rFonts w:ascii="Times New Roman" w:hAnsi="Times New Roman" w:cs="Times New Roman"/>
                <w:sz w:val="24"/>
                <w:szCs w:val="24"/>
              </w:rPr>
              <w:t>Системы управления двигателем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B56BE8" w:rsidRPr="00B56BE8" w:rsidRDefault="00B56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B56BE8" w:rsidRPr="00B56BE8" w:rsidRDefault="00B56BE8" w:rsidP="00B56B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B56BE8" w:rsidRPr="00B56BE8" w:rsidRDefault="00B56BE8" w:rsidP="00B56B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B56BE8" w:rsidRPr="00B56BE8" w:rsidRDefault="00B56BE8" w:rsidP="00B56B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B56BE8" w:rsidRPr="00B56BE8" w:rsidRDefault="00B56BE8" w:rsidP="00B56B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B56BE8" w:rsidRPr="00B56BE8" w:rsidRDefault="00B56BE8" w:rsidP="00B56B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B56BE8" w:rsidRPr="00B56BE8" w:rsidRDefault="00B56BE8" w:rsidP="00B56B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B56BE8" w:rsidRPr="00B56BE8" w:rsidRDefault="00B56BE8" w:rsidP="00B56B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B56BE8" w:rsidRPr="00B56BE8" w:rsidRDefault="00B56BE8" w:rsidP="00B56B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</w:tr>
      <w:tr w:rsidR="00B56BE8" w:rsidTr="00B56BE8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B56BE8" w:rsidRPr="00B56BE8" w:rsidRDefault="00B5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sz w:val="24"/>
                <w:szCs w:val="24"/>
              </w:rPr>
              <w:t xml:space="preserve">М.2 </w:t>
            </w:r>
            <w:r w:rsidRPr="00A8765D">
              <w:rPr>
                <w:rFonts w:ascii="Times New Roman" w:hAnsi="Times New Roman" w:cs="Times New Roman"/>
                <w:sz w:val="24"/>
                <w:szCs w:val="24"/>
              </w:rPr>
              <w:t>Система рулевого управления, подвеска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B56BE8" w:rsidRPr="00B56BE8" w:rsidRDefault="00B5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18</w:t>
            </w:r>
          </w:p>
        </w:tc>
      </w:tr>
      <w:tr w:rsidR="00B56BE8" w:rsidTr="00B56BE8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56BE8" w:rsidRPr="00B56BE8" w:rsidRDefault="00B5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sz w:val="24"/>
                <w:szCs w:val="24"/>
              </w:rPr>
              <w:t xml:space="preserve">М.3 </w:t>
            </w:r>
            <w:r w:rsidRPr="00A8765D">
              <w:rPr>
                <w:rFonts w:ascii="Times New Roman" w:hAnsi="Times New Roman" w:cs="Times New Roman"/>
                <w:sz w:val="24"/>
                <w:szCs w:val="24"/>
              </w:rPr>
              <w:t>Электрические и электронные системы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56BE8" w:rsidRPr="00B56BE8" w:rsidRDefault="00B5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</w:tr>
      <w:tr w:rsidR="00B56BE8" w:rsidTr="00B56BE8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B56BE8" w:rsidRPr="00B56BE8" w:rsidRDefault="00B56BE8" w:rsidP="00B5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М.4 </w:t>
            </w:r>
            <w:r w:rsidRPr="00A8765D">
              <w:rPr>
                <w:rFonts w:ascii="Times New Roman" w:hAnsi="Times New Roman" w:cs="Times New Roman"/>
                <w:sz w:val="24"/>
                <w:szCs w:val="24"/>
              </w:rPr>
              <w:t>Коробка передач (механическая часть)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B56BE8" w:rsidRPr="00B56BE8" w:rsidRDefault="00B5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</w:tr>
      <w:tr w:rsidR="00B56BE8" w:rsidTr="00B56BE8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56BE8" w:rsidRDefault="00B56BE8" w:rsidP="00B5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sz w:val="24"/>
                <w:szCs w:val="24"/>
              </w:rPr>
              <w:t>М.5 Двигатель (механическая часть)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56BE8" w:rsidRPr="00B56BE8" w:rsidRDefault="00B5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B56BE8" w:rsidTr="00B56BE8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56BE8" w:rsidRDefault="00B56BE8" w:rsidP="00B5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sz w:val="24"/>
                <w:szCs w:val="24"/>
              </w:rPr>
              <w:t>М.6 Тормозная система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56BE8" w:rsidRPr="00B56BE8" w:rsidRDefault="00B5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B56BE8" w:rsidTr="00B56BE8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56BE8" w:rsidRDefault="00B56BE8" w:rsidP="00B5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sz w:val="24"/>
                <w:szCs w:val="24"/>
              </w:rPr>
              <w:t>М.7 Отработка практических навыков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56BE8" w:rsidRPr="00B56BE8" w:rsidRDefault="00B5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B56BE8" w:rsidTr="00B56BE8"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E8" w:rsidRPr="00B56BE8" w:rsidRDefault="00B56BE8">
            <w:pPr>
              <w:spacing w:before="43"/>
              <w:ind w:right="-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iCs/>
                <w:sz w:val="24"/>
                <w:szCs w:val="24"/>
              </w:rPr>
              <w:t>Итого в месяц, час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E8" w:rsidRPr="00B56BE8" w:rsidRDefault="00B56B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16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E8" w:rsidRPr="00B56BE8" w:rsidRDefault="00B56B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18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E8" w:rsidRPr="00B56BE8" w:rsidRDefault="00B56B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16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E8" w:rsidRPr="00B56BE8" w:rsidRDefault="00B56B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18</w:t>
            </w:r>
          </w:p>
        </w:tc>
      </w:tr>
    </w:tbl>
    <w:p w:rsidR="00B56BE8" w:rsidRDefault="00B56BE8" w:rsidP="00B56BE8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56BE8" w:rsidRPr="00B56BE8" w:rsidRDefault="00B56BE8" w:rsidP="001439E2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806"/>
      </w:tblGrid>
      <w:tr w:rsidR="00B56BE8" w:rsidRPr="00B56BE8" w:rsidTr="00B56BE8">
        <w:trPr>
          <w:trHeight w:val="2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56BE8" w:rsidRPr="00B56BE8" w:rsidRDefault="00B56BE8">
            <w:pPr>
              <w:pStyle w:val="11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E8" w:rsidRPr="00B56BE8" w:rsidRDefault="00B56BE8">
            <w:pPr>
              <w:pStyle w:val="11"/>
              <w:ind w:left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B56BE8">
              <w:rPr>
                <w:b w:val="0"/>
                <w:bCs w:val="0"/>
                <w:sz w:val="24"/>
                <w:szCs w:val="24"/>
                <w:lang w:eastAsia="en-US"/>
              </w:rPr>
              <w:t>Аудиторные занятия</w:t>
            </w:r>
          </w:p>
        </w:tc>
      </w:tr>
      <w:tr w:rsidR="00B56BE8" w:rsidRPr="00B56BE8" w:rsidTr="00B56BE8">
        <w:trPr>
          <w:trHeight w:val="2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B56BE8" w:rsidRPr="00B56BE8" w:rsidRDefault="00B56BE8">
            <w:pPr>
              <w:pStyle w:val="11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E8" w:rsidRPr="00B56BE8" w:rsidRDefault="00B56BE8">
            <w:pPr>
              <w:pStyle w:val="11"/>
              <w:ind w:left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B56BE8">
              <w:rPr>
                <w:b w:val="0"/>
                <w:bCs w:val="0"/>
                <w:sz w:val="24"/>
                <w:szCs w:val="24"/>
                <w:lang w:eastAsia="en-US"/>
              </w:rPr>
              <w:t>Практические занятия</w:t>
            </w:r>
          </w:p>
        </w:tc>
      </w:tr>
      <w:tr w:rsidR="00B56BE8" w:rsidRPr="00B56BE8" w:rsidTr="00B56BE8">
        <w:trPr>
          <w:trHeight w:val="2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6BE8" w:rsidRPr="00B56BE8" w:rsidRDefault="00B56BE8">
            <w:pPr>
              <w:pStyle w:val="11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E8" w:rsidRPr="00B56BE8" w:rsidRDefault="00B56BE8">
            <w:pPr>
              <w:pStyle w:val="11"/>
              <w:ind w:left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B56BE8">
              <w:rPr>
                <w:b w:val="0"/>
                <w:bCs w:val="0"/>
                <w:sz w:val="24"/>
                <w:szCs w:val="24"/>
                <w:lang w:eastAsia="en-US"/>
              </w:rPr>
              <w:t>Итоговое занятие</w:t>
            </w:r>
          </w:p>
        </w:tc>
      </w:tr>
    </w:tbl>
    <w:p w:rsidR="00B56BE8" w:rsidRPr="00B56BE8" w:rsidRDefault="00B56BE8" w:rsidP="00B56BE8">
      <w:pPr>
        <w:widowControl w:val="0"/>
        <w:autoSpaceDE w:val="0"/>
        <w:autoSpaceDN w:val="0"/>
        <w:adjustRightInd w:val="0"/>
        <w:ind w:firstLine="5812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56BE8"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:rsidR="00B56BE8" w:rsidRDefault="00B56BE8" w:rsidP="00B56BE8">
      <w:pPr>
        <w:widowControl w:val="0"/>
        <w:kinsoku w:val="0"/>
        <w:overflowPunct w:val="0"/>
        <w:autoSpaceDE w:val="0"/>
        <w:autoSpaceDN w:val="0"/>
        <w:adjustRightInd w:val="0"/>
        <w:spacing w:before="43"/>
        <w:ind w:right="-604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B56BE8" w:rsidRPr="00B56BE8" w:rsidRDefault="00B56BE8" w:rsidP="00B56BE8">
      <w:pPr>
        <w:widowControl w:val="0"/>
        <w:kinsoku w:val="0"/>
        <w:overflowPunct w:val="0"/>
        <w:autoSpaceDE w:val="0"/>
        <w:autoSpaceDN w:val="0"/>
        <w:adjustRightInd w:val="0"/>
        <w:spacing w:before="43"/>
        <w:ind w:right="-604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tbl>
      <w:tblPr>
        <w:tblW w:w="0" w:type="auto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828"/>
        <w:gridCol w:w="1051"/>
        <w:gridCol w:w="1051"/>
        <w:gridCol w:w="1051"/>
        <w:gridCol w:w="1051"/>
        <w:gridCol w:w="1051"/>
        <w:gridCol w:w="1051"/>
        <w:gridCol w:w="1051"/>
        <w:gridCol w:w="1051"/>
        <w:gridCol w:w="1051"/>
        <w:gridCol w:w="1052"/>
      </w:tblGrid>
      <w:tr w:rsidR="00B56BE8" w:rsidRPr="00B56BE8" w:rsidTr="00B56BE8"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E8" w:rsidRPr="00B56BE8" w:rsidRDefault="00B56BE8" w:rsidP="00B56B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Компоненты программы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E8" w:rsidRPr="00B56BE8" w:rsidRDefault="00B56BE8" w:rsidP="00B56B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E8" w:rsidRPr="00B56BE8" w:rsidRDefault="00B56BE8" w:rsidP="00B56B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56BE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Январь 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E8" w:rsidRPr="00B56BE8" w:rsidRDefault="00B56BE8" w:rsidP="00B56B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Февраль 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E8" w:rsidRPr="00B56BE8" w:rsidRDefault="00B56BE8" w:rsidP="00B56B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Март 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E8" w:rsidRPr="00B56BE8" w:rsidRDefault="00B56BE8" w:rsidP="00B56B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Апрель 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E8" w:rsidRPr="00B56BE8" w:rsidRDefault="00B56BE8" w:rsidP="00B56B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Май</w:t>
            </w:r>
          </w:p>
        </w:tc>
      </w:tr>
      <w:tr w:rsidR="00B56BE8" w:rsidRPr="00B56BE8" w:rsidTr="00B56B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E8" w:rsidRPr="00B56BE8" w:rsidRDefault="00B56BE8" w:rsidP="00B56B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E8" w:rsidRPr="00B56BE8" w:rsidRDefault="00B56BE8" w:rsidP="00B56B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56BE8" w:rsidRPr="00B56BE8" w:rsidRDefault="00B56BE8" w:rsidP="00B56BE8">
            <w:pPr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B56BE8" w:rsidRPr="00B56BE8" w:rsidRDefault="00B56BE8" w:rsidP="00B56BE8">
            <w:pPr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56BE8" w:rsidRPr="00B56BE8" w:rsidRDefault="00B56BE8" w:rsidP="00B56BE8">
            <w:pPr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B56BE8" w:rsidRPr="00B56BE8" w:rsidRDefault="00B56BE8" w:rsidP="00B56BE8">
            <w:pPr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56BE8" w:rsidRPr="00B56BE8" w:rsidRDefault="00B56BE8" w:rsidP="00B56BE8">
            <w:pPr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B56BE8" w:rsidRPr="00B56BE8" w:rsidRDefault="00B56BE8" w:rsidP="00B56BE8">
            <w:pPr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56BE8" w:rsidRPr="00B56BE8" w:rsidRDefault="00B56BE8" w:rsidP="00B56BE8">
            <w:pPr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B56BE8" w:rsidRPr="00B56BE8" w:rsidRDefault="00B56BE8" w:rsidP="00B56BE8">
            <w:pPr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B56BE8" w:rsidRPr="00B56BE8" w:rsidRDefault="00B56BE8" w:rsidP="00B56BE8">
            <w:pPr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hideMark/>
          </w:tcPr>
          <w:p w:rsidR="00B56BE8" w:rsidRPr="00B56BE8" w:rsidRDefault="00B56BE8" w:rsidP="00B56BE8">
            <w:pPr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</w:tr>
      <w:tr w:rsidR="00B56BE8" w:rsidRPr="00B56BE8" w:rsidTr="00B56BE8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B56BE8" w:rsidRPr="00B56BE8" w:rsidRDefault="00B56BE8" w:rsidP="00B5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DEEAF6"/>
              </w:rPr>
            </w:pPr>
            <w:r w:rsidRPr="00B56BE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B56BE8">
              <w:rPr>
                <w:rFonts w:ascii="Times New Roman" w:hAnsi="Times New Roman" w:cs="Times New Roman"/>
                <w:sz w:val="24"/>
                <w:szCs w:val="24"/>
                <w:shd w:val="clear" w:color="auto" w:fill="DEEAF6"/>
              </w:rPr>
              <w:t xml:space="preserve">1 </w:t>
            </w:r>
            <w:r w:rsidRPr="00B56BE8">
              <w:rPr>
                <w:rFonts w:ascii="Times New Roman" w:hAnsi="Times New Roman" w:cs="Times New Roman"/>
                <w:sz w:val="24"/>
                <w:szCs w:val="24"/>
              </w:rPr>
              <w:t>Системы управления двигателем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B56BE8" w:rsidRPr="00B56BE8" w:rsidRDefault="00B56BE8" w:rsidP="00B5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B56BE8" w:rsidRPr="00B56BE8" w:rsidRDefault="00B56BE8" w:rsidP="00B56B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B56BE8" w:rsidRPr="00B56BE8" w:rsidRDefault="00B56BE8" w:rsidP="00B56B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B56BE8" w:rsidRPr="00B56BE8" w:rsidRDefault="00B56BE8" w:rsidP="00B56B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B56BE8" w:rsidRPr="00B56BE8" w:rsidRDefault="00B56BE8" w:rsidP="00B56B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B56BE8" w:rsidRPr="00B56BE8" w:rsidRDefault="00B56BE8" w:rsidP="00B56B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B56BE8" w:rsidRPr="00B56BE8" w:rsidRDefault="00B56BE8" w:rsidP="00B56B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B56BE8" w:rsidRPr="00B56BE8" w:rsidRDefault="00B56BE8" w:rsidP="00B56B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B56BE8" w:rsidRPr="00B56BE8" w:rsidRDefault="00B56BE8" w:rsidP="00B56B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B56BE8" w:rsidRPr="00B56BE8" w:rsidRDefault="00B56BE8" w:rsidP="00B5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DEEAF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B56BE8" w:rsidRPr="00B56BE8" w:rsidRDefault="00B56BE8" w:rsidP="00B5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56BE8" w:rsidRPr="00B56BE8" w:rsidTr="00B56BE8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B56BE8" w:rsidRPr="00B56BE8" w:rsidRDefault="00B56BE8" w:rsidP="00B5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sz w:val="24"/>
                <w:szCs w:val="24"/>
              </w:rPr>
              <w:t>М.2 Система рулевого управления, подвеска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56BE8" w:rsidRPr="00B56BE8" w:rsidRDefault="00B56BE8" w:rsidP="00B5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56BE8" w:rsidRPr="00B56BE8" w:rsidTr="00B56BE8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56BE8" w:rsidRPr="00B56BE8" w:rsidRDefault="00B56BE8" w:rsidP="00B5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sz w:val="24"/>
                <w:szCs w:val="24"/>
              </w:rPr>
              <w:t>М.3 Электрические и электронные системы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6BE8" w:rsidRPr="00B56BE8" w:rsidRDefault="00B56BE8" w:rsidP="00B5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56BE8" w:rsidRPr="00B56BE8" w:rsidTr="00B56BE8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56BE8" w:rsidRPr="00B56BE8" w:rsidRDefault="00B56BE8" w:rsidP="00B5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sz w:val="24"/>
                <w:szCs w:val="24"/>
              </w:rPr>
              <w:t>М.4 Коробка передач (механическая часть)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6BE8" w:rsidRPr="00B56BE8" w:rsidRDefault="00B56BE8" w:rsidP="00B5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56BE8" w:rsidRPr="00B56BE8" w:rsidTr="00B56BE8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56BE8" w:rsidRPr="00B56BE8" w:rsidRDefault="00B56BE8" w:rsidP="00B5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sz w:val="24"/>
                <w:szCs w:val="24"/>
              </w:rPr>
              <w:t>М.5 Двигатель (механическая часть)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6BE8" w:rsidRPr="00B56BE8" w:rsidRDefault="00B56BE8" w:rsidP="00B5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BE8" w:rsidRPr="00B56BE8" w:rsidTr="00B56BE8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56BE8" w:rsidRPr="00B56BE8" w:rsidRDefault="00B56BE8" w:rsidP="00B5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sz w:val="24"/>
                <w:szCs w:val="24"/>
              </w:rPr>
              <w:t>М.6 Тормозная система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6BE8" w:rsidRPr="00B56BE8" w:rsidRDefault="00B56BE8" w:rsidP="00B5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BE8" w:rsidRPr="00B56BE8" w:rsidTr="00B56BE8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56BE8" w:rsidRPr="00B56BE8" w:rsidRDefault="00B56BE8" w:rsidP="00B5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sz w:val="24"/>
                <w:szCs w:val="24"/>
              </w:rPr>
              <w:t>М.7 Отработка практических навыков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6BE8" w:rsidRPr="00B56BE8" w:rsidRDefault="00B56BE8" w:rsidP="00B5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BE8" w:rsidRPr="00B56BE8" w:rsidTr="00B56BE8"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E8" w:rsidRPr="00B56BE8" w:rsidRDefault="00B56BE8" w:rsidP="00B56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iCs/>
                <w:sz w:val="24"/>
                <w:szCs w:val="24"/>
              </w:rPr>
              <w:t>Итого в месяц, час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E8" w:rsidRPr="00B56BE8" w:rsidRDefault="00B56BE8" w:rsidP="00B56B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14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E8" w:rsidRPr="00B56BE8" w:rsidRDefault="00B56BE8" w:rsidP="00B56B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16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E8" w:rsidRPr="00B56BE8" w:rsidRDefault="00B56BE8" w:rsidP="00B56B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18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E8" w:rsidRPr="00B56BE8" w:rsidRDefault="00B56BE8" w:rsidP="00B56B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16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E8" w:rsidRPr="00B56BE8" w:rsidRDefault="00B56BE8" w:rsidP="00B56B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56BE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12</w:t>
            </w:r>
          </w:p>
        </w:tc>
      </w:tr>
    </w:tbl>
    <w:p w:rsidR="00B56BE8" w:rsidRPr="00B56BE8" w:rsidRDefault="00B56BE8" w:rsidP="00B56BE8">
      <w:pPr>
        <w:widowControl w:val="0"/>
        <w:kinsoku w:val="0"/>
        <w:overflowPunct w:val="0"/>
        <w:autoSpaceDE w:val="0"/>
        <w:autoSpaceDN w:val="0"/>
        <w:adjustRightInd w:val="0"/>
        <w:spacing w:before="43"/>
        <w:ind w:right="-604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B56BE8" w:rsidRPr="00B56BE8" w:rsidRDefault="00B56BE8">
      <w:pPr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B56BE8">
        <w:rPr>
          <w:rFonts w:ascii="Times New Roman" w:hAnsi="Times New Roman" w:cs="Times New Roman"/>
          <w:b/>
          <w:bCs/>
          <w:spacing w:val="-1"/>
          <w:sz w:val="24"/>
          <w:szCs w:val="24"/>
        </w:rPr>
        <w:br w:type="page"/>
      </w:r>
    </w:p>
    <w:p w:rsidR="003642E6" w:rsidRPr="00A8765D" w:rsidRDefault="003642E6" w:rsidP="008652DB">
      <w:pPr>
        <w:pStyle w:val="a4"/>
        <w:widowControl w:val="0"/>
        <w:kinsoku w:val="0"/>
        <w:overflowPunct w:val="0"/>
        <w:autoSpaceDE w:val="0"/>
        <w:autoSpaceDN w:val="0"/>
        <w:adjustRightInd w:val="0"/>
        <w:spacing w:before="43"/>
        <w:ind w:left="42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Toc39327471"/>
      <w:r w:rsidRPr="00A8765D">
        <w:rPr>
          <w:rFonts w:ascii="Times New Roman" w:hAnsi="Times New Roman" w:cs="Times New Roman"/>
          <w:b/>
          <w:bCs/>
          <w:spacing w:val="-2"/>
          <w:sz w:val="28"/>
          <w:szCs w:val="28"/>
        </w:rPr>
        <w:lastRenderedPageBreak/>
        <w:t xml:space="preserve">4. Программа </w:t>
      </w:r>
      <w:bookmarkEnd w:id="7"/>
      <w:r w:rsidRPr="00A8765D">
        <w:rPr>
          <w:rFonts w:ascii="Times New Roman" w:hAnsi="Times New Roman" w:cs="Times New Roman"/>
          <w:b/>
          <w:bCs/>
          <w:spacing w:val="-2"/>
          <w:sz w:val="28"/>
          <w:szCs w:val="28"/>
        </w:rPr>
        <w:t>учебного модуля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9847"/>
        <w:gridCol w:w="1033"/>
      </w:tblGrid>
      <w:tr w:rsidR="003642E6" w:rsidRPr="008652DB" w:rsidTr="00696FC0">
        <w:trPr>
          <w:trHeight w:hRule="exact" w:val="895"/>
        </w:trPr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42E6" w:rsidRPr="008652DB" w:rsidRDefault="003642E6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85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Наименование модулей </w:t>
            </w:r>
            <w:r w:rsidRPr="00865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тем </w:t>
            </w:r>
            <w:r w:rsidRPr="008652D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E6" w:rsidRPr="008652DB" w:rsidRDefault="003642E6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2" w:right="469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Содержание обучения по темам, наименование и тематика практических занятий, самостоятельной работы. </w:t>
            </w:r>
            <w:r w:rsidRPr="00865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учебных занятий. Виды выполняемых работ.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42E6" w:rsidRPr="008652DB" w:rsidRDefault="003642E6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2" w:righ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Объем часов</w:t>
            </w:r>
          </w:p>
        </w:tc>
      </w:tr>
      <w:tr w:rsidR="003642E6" w:rsidRPr="008652DB" w:rsidTr="00696FC0">
        <w:trPr>
          <w:trHeight w:hRule="exact" w:val="286"/>
        </w:trPr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2E6" w:rsidRPr="008652DB" w:rsidRDefault="003642E6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2E6" w:rsidRPr="008652DB" w:rsidRDefault="003642E6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2E6" w:rsidRPr="008652DB" w:rsidRDefault="003642E6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9E4F9C" w:rsidRPr="008652DB" w:rsidTr="009E4F9C">
        <w:trPr>
          <w:trHeight w:hRule="exact" w:val="559"/>
        </w:trPr>
        <w:tc>
          <w:tcPr>
            <w:tcW w:w="4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9C" w:rsidRDefault="009E4F9C" w:rsidP="009E4F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E4F9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Модуль 1.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«Системы управления двигателем»</w:t>
            </w:r>
          </w:p>
          <w:p w:rsidR="009E4F9C" w:rsidRDefault="009E4F9C" w:rsidP="009E4F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9E4F9C" w:rsidRDefault="009E4F9C" w:rsidP="009E4F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9E4F9C" w:rsidRDefault="009E4F9C" w:rsidP="009E4F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9E4F9C" w:rsidRDefault="009E4F9C" w:rsidP="009E4F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9E4F9C" w:rsidRPr="008652DB" w:rsidRDefault="009E4F9C" w:rsidP="009E4F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9C" w:rsidRPr="009E4F9C" w:rsidRDefault="009E4F9C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E4F9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</w:t>
            </w:r>
          </w:p>
        </w:tc>
      </w:tr>
      <w:tr w:rsidR="00007881" w:rsidRPr="008652DB" w:rsidTr="00696FC0">
        <w:trPr>
          <w:trHeight w:hRule="exact" w:val="813"/>
        </w:trPr>
        <w:tc>
          <w:tcPr>
            <w:tcW w:w="12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7881" w:rsidRPr="008652DB" w:rsidRDefault="00007881" w:rsidP="006118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sz w:val="24"/>
                <w:szCs w:val="24"/>
              </w:rPr>
              <w:t>Основы знаний о системе управления двигателем</w:t>
            </w:r>
          </w:p>
        </w:tc>
        <w:tc>
          <w:tcPr>
            <w:tcW w:w="3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AD" w:rsidRPr="008652DB" w:rsidRDefault="00007881" w:rsidP="004B37BE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DB">
              <w:rPr>
                <w:b/>
                <w:sz w:val="24"/>
                <w:szCs w:val="24"/>
              </w:rPr>
              <w:t xml:space="preserve"> </w:t>
            </w:r>
            <w:r w:rsidRPr="00865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007881" w:rsidRPr="008652DB" w:rsidRDefault="00007881" w:rsidP="004B37BE">
            <w:pPr>
              <w:pStyle w:val="ae"/>
              <w:jc w:val="both"/>
              <w:rPr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sz w:val="24"/>
                <w:szCs w:val="24"/>
              </w:rPr>
              <w:t>Требования по охране труда и технике безопасности на рабочем месте (инструктаж на рабочем месте)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7881" w:rsidRPr="008652DB" w:rsidRDefault="00007881" w:rsidP="008619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07881" w:rsidRPr="008652DB" w:rsidTr="00696FC0">
        <w:trPr>
          <w:trHeight w:hRule="exact" w:val="1046"/>
        </w:trPr>
        <w:tc>
          <w:tcPr>
            <w:tcW w:w="12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881" w:rsidRPr="008652DB" w:rsidRDefault="00007881" w:rsidP="006118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3AD" w:rsidRPr="008652DB" w:rsidRDefault="00007881" w:rsidP="004B37BE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 </w:t>
            </w:r>
          </w:p>
          <w:p w:rsidR="00007881" w:rsidRPr="008652DB" w:rsidRDefault="00007881" w:rsidP="004B37BE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Восстановление прокручивания коленчатого вала стартером автомобиля при помощи измерительного оборудования. </w:t>
            </w:r>
          </w:p>
          <w:p w:rsidR="00007881" w:rsidRPr="008652DB" w:rsidRDefault="00007881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81" w:rsidRPr="008652DB" w:rsidRDefault="00007881" w:rsidP="00FE6C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7881" w:rsidRPr="008652DB" w:rsidRDefault="00007881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7881" w:rsidRPr="008652DB" w:rsidRDefault="001243AD" w:rsidP="001243A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007881" w:rsidRPr="008652DB" w:rsidRDefault="00007881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FC0" w:rsidRPr="008652DB" w:rsidTr="00696FC0">
        <w:trPr>
          <w:trHeight w:val="1955"/>
        </w:trPr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FC0" w:rsidRPr="008652DB" w:rsidRDefault="00696FC0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пуска двигателя автомобиля при помощи измерительного оборудования</w:t>
            </w:r>
          </w:p>
        </w:tc>
        <w:tc>
          <w:tcPr>
            <w:tcW w:w="33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6FC0" w:rsidRPr="008652DB" w:rsidRDefault="00696FC0" w:rsidP="004B37BE">
            <w:pPr>
              <w:pStyle w:val="a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8652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96FC0" w:rsidRPr="008652DB" w:rsidRDefault="00696FC0" w:rsidP="004B37BE">
            <w:pPr>
              <w:pStyle w:val="ae"/>
              <w:jc w:val="both"/>
              <w:rPr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пуска двигателя автомобиля при помощи измерительного оборудования (</w:t>
            </w:r>
            <w:proofErr w:type="spellStart"/>
            <w:r w:rsidRPr="0086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мультиметр</w:t>
            </w:r>
            <w:proofErr w:type="spellEnd"/>
            <w:r w:rsidRPr="0086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и/или осциллограф).</w:t>
            </w:r>
          </w:p>
          <w:p w:rsidR="00696FC0" w:rsidRPr="008652DB" w:rsidRDefault="00696FC0" w:rsidP="004B37BE">
            <w:pPr>
              <w:pStyle w:val="ae"/>
              <w:jc w:val="both"/>
              <w:rPr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работоспособности двигателя с использованием диагностического оборудования.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FC0" w:rsidRPr="008652DB" w:rsidRDefault="00696FC0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C0" w:rsidRPr="008652DB" w:rsidRDefault="00696FC0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6FC0" w:rsidRPr="008652DB" w:rsidRDefault="00696FC0" w:rsidP="001243A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42E6" w:rsidRPr="008652DB" w:rsidTr="009E4F9C">
        <w:trPr>
          <w:trHeight w:hRule="exact" w:val="437"/>
        </w:trPr>
        <w:tc>
          <w:tcPr>
            <w:tcW w:w="4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E6" w:rsidRPr="008652DB" w:rsidRDefault="003642E6" w:rsidP="006118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2. </w:t>
            </w:r>
            <w:r w:rsidR="009E4F9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11836" w:rsidRPr="008652DB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рулевого управления, подвеска</w:t>
            </w:r>
            <w:r w:rsidR="009E4F9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42E6" w:rsidRPr="008652DB" w:rsidRDefault="001243AD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647DDD" w:rsidRPr="008652DB" w:rsidTr="00696FC0">
        <w:trPr>
          <w:trHeight w:val="1188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D" w:rsidRPr="008652DB" w:rsidRDefault="00647DDD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sz w:val="24"/>
                <w:szCs w:val="24"/>
              </w:rPr>
              <w:t>Определение и устранение неисправностей</w:t>
            </w:r>
          </w:p>
        </w:tc>
        <w:tc>
          <w:tcPr>
            <w:tcW w:w="338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647DDD" w:rsidRPr="008652DB" w:rsidRDefault="00647DDD" w:rsidP="004B37BE">
            <w:pPr>
              <w:pStyle w:val="ae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865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47DDD" w:rsidRPr="008652DB" w:rsidRDefault="00647DDD" w:rsidP="004B37BE">
            <w:pPr>
              <w:pStyle w:val="ae"/>
              <w:jc w:val="both"/>
              <w:rPr>
                <w:bCs/>
                <w:spacing w:val="-1"/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sz w:val="24"/>
                <w:szCs w:val="24"/>
              </w:rPr>
              <w:t>Диагностика рулевого управления автомобиля.</w:t>
            </w:r>
            <w:r w:rsidRPr="008652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652DB">
              <w:rPr>
                <w:rFonts w:ascii="Times New Roman" w:hAnsi="Times New Roman" w:cs="Times New Roman"/>
                <w:sz w:val="24"/>
                <w:szCs w:val="24"/>
              </w:rPr>
              <w:t>Определение неисправностей системы рулевого управления автомобиля. Устранение неисправностей системы рулевого управления автомобиля.</w:t>
            </w:r>
            <w:r w:rsidRPr="008652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647DDD" w:rsidRPr="008652DB" w:rsidRDefault="008F79AA" w:rsidP="008F79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7DDD" w:rsidRPr="008652DB" w:rsidTr="00696FC0">
        <w:trPr>
          <w:trHeight w:val="1123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DD" w:rsidRPr="008652DB" w:rsidRDefault="00647DDD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2DB">
              <w:rPr>
                <w:rFonts w:ascii="Times New Roman" w:eastAsia="Calibri" w:hAnsi="Times New Roman" w:cs="Times New Roman"/>
                <w:sz w:val="24"/>
                <w:szCs w:val="24"/>
              </w:rPr>
              <w:t>Метрологические измерения по результатам ремонта рулевого управления автомобиля</w:t>
            </w:r>
          </w:p>
        </w:tc>
        <w:tc>
          <w:tcPr>
            <w:tcW w:w="3382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8F79AA" w:rsidRPr="008652DB" w:rsidRDefault="00647DDD" w:rsidP="004B37BE">
            <w:pPr>
              <w:pStyle w:val="a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865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47DDD" w:rsidRPr="008652DB" w:rsidRDefault="00647DDD" w:rsidP="004B37BE">
            <w:pPr>
              <w:pStyle w:val="ae"/>
              <w:jc w:val="both"/>
              <w:rPr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sz w:val="24"/>
                <w:szCs w:val="24"/>
              </w:rPr>
              <w:t>Метрологические измерения по результатам ремонта системы рулевого управления автомобиля. Оформление листов учёта по результатам диагностики и ремонта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47DDD" w:rsidRPr="008652DB" w:rsidRDefault="00647DDD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7907" w:rsidRPr="008652DB" w:rsidTr="00DB3AE1">
        <w:trPr>
          <w:trHeight w:val="136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07" w:rsidRPr="008652DB" w:rsidRDefault="008D7907" w:rsidP="008D79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Метрологические измерения по результатам ремонта системы подвески автомобиля</w:t>
            </w:r>
          </w:p>
        </w:tc>
        <w:tc>
          <w:tcPr>
            <w:tcW w:w="3382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8F79AA" w:rsidRPr="008652DB" w:rsidRDefault="008D7907" w:rsidP="004B37BE">
            <w:pPr>
              <w:pStyle w:val="ae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865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8D7907" w:rsidRPr="008652DB" w:rsidRDefault="008D7907" w:rsidP="004B37BE">
            <w:pPr>
              <w:pStyle w:val="ae"/>
              <w:jc w:val="both"/>
              <w:rPr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sz w:val="24"/>
                <w:szCs w:val="24"/>
              </w:rPr>
              <w:t xml:space="preserve">Метрологические измерения по результатам ремонта системы подвески автомобиля. Оформление листов учёта по результатам диагностики и ремонта. Диагностика подвески </w:t>
            </w:r>
            <w:r w:rsidRPr="00865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автомобиля. Определение и устранение неисправностей системы подвески автомобиля. </w:t>
            </w:r>
            <w:r w:rsidR="007B516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8652DB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«сход-развал». Оформление листов учёта по результатам диагностики и ремонта</w:t>
            </w:r>
            <w:r w:rsidR="008F79AA" w:rsidRPr="008652DB">
              <w:rPr>
                <w:rFonts w:ascii="Times New Roman" w:hAnsi="Times New Roman" w:cs="Times New Roman"/>
                <w:sz w:val="24"/>
                <w:szCs w:val="24"/>
              </w:rPr>
              <w:t>. Диагностика подвески автомобиля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07" w:rsidRPr="008652DB" w:rsidRDefault="008F79AA" w:rsidP="008F79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8D7907" w:rsidRPr="008652DB" w:rsidRDefault="008D7907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907" w:rsidRPr="008652DB" w:rsidRDefault="008D7907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907" w:rsidRPr="008652DB" w:rsidRDefault="008D7907" w:rsidP="00696F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2E6" w:rsidRPr="008652DB" w:rsidTr="009E4F9C">
        <w:trPr>
          <w:trHeight w:hRule="exact" w:val="459"/>
        </w:trPr>
        <w:tc>
          <w:tcPr>
            <w:tcW w:w="46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3642E6" w:rsidRPr="008652DB" w:rsidRDefault="003642E6" w:rsidP="006118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Модуль 3. </w:t>
            </w:r>
            <w:r w:rsidR="009E4F9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11836" w:rsidRPr="008652DB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Электрические и электронные системы</w:t>
            </w:r>
            <w:r w:rsidR="009E4F9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2E6" w:rsidRPr="008652DB" w:rsidRDefault="000312DB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3642E6" w:rsidRPr="008652DB" w:rsidTr="00696FC0">
        <w:trPr>
          <w:trHeight w:hRule="exact" w:val="1228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E6" w:rsidRPr="008652DB" w:rsidRDefault="008F79AA" w:rsidP="00FE6CB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2DB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электрооборудования автомобиля</w:t>
            </w:r>
          </w:p>
        </w:tc>
        <w:tc>
          <w:tcPr>
            <w:tcW w:w="33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42E6" w:rsidRPr="008652DB" w:rsidRDefault="003642E6" w:rsidP="000312DB">
            <w:pPr>
              <w:tabs>
                <w:tab w:val="left" w:pos="1560"/>
                <w:tab w:val="left" w:pos="5460"/>
                <w:tab w:val="left" w:pos="7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="0096249A" w:rsidRPr="008652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96249A" w:rsidRPr="008652DB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электрооборудования автомобиля: </w:t>
            </w:r>
            <w:r w:rsidR="0096249A" w:rsidRPr="008652D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системы пуска двигателя.</w:t>
            </w:r>
            <w:r w:rsidR="000312DB" w:rsidRPr="008652DB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электрооборудования автомобиля: </w:t>
            </w:r>
            <w:r w:rsidR="000312DB" w:rsidRPr="008652DB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системы зажигания</w:t>
            </w:r>
            <w:r w:rsidR="000312DB" w:rsidRPr="008652DB">
              <w:rPr>
                <w:rStyle w:val="a7"/>
                <w:b w:val="0"/>
                <w:bCs w:val="0"/>
                <w:sz w:val="24"/>
                <w:szCs w:val="24"/>
              </w:rPr>
              <w:t>.</w:t>
            </w:r>
            <w:r w:rsidR="000312DB" w:rsidRPr="008652DB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электрооборудования автомобиля освещения и сигнализации. Диагностика генератора  автомобиля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DB" w:rsidRPr="008652DB" w:rsidRDefault="000312DB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79AA" w:rsidRPr="008652DB" w:rsidTr="00696FC0">
        <w:trPr>
          <w:trHeight w:hRule="exact" w:val="1300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AA" w:rsidRPr="008652DB" w:rsidRDefault="0096249A" w:rsidP="00FE6CB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2D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неисправностей электрооборудования</w:t>
            </w:r>
          </w:p>
        </w:tc>
        <w:tc>
          <w:tcPr>
            <w:tcW w:w="33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49A" w:rsidRPr="008652DB" w:rsidRDefault="0096249A" w:rsidP="009624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8652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7B5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неисправностей </w:t>
            </w:r>
            <w:r w:rsidR="00DE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электрооборудования </w:t>
            </w:r>
            <w:r w:rsidRPr="008652D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системы пуска двигателя</w:t>
            </w:r>
            <w:r w:rsidR="000312DB" w:rsidRPr="008652D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0312DB" w:rsidRPr="0086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Определение неисправностей электрооборудования </w:t>
            </w:r>
            <w:r w:rsidR="000312DB" w:rsidRPr="008652DB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системы зажигания</w:t>
            </w:r>
            <w:r w:rsidR="00850785" w:rsidRPr="008652DB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 w:rsidR="000312DB" w:rsidRPr="0086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Определение неисправностей электрооборудования системы </w:t>
            </w:r>
            <w:r w:rsidR="000312DB" w:rsidRPr="008652DB">
              <w:rPr>
                <w:rFonts w:ascii="Times New Roman" w:hAnsi="Times New Roman" w:cs="Times New Roman"/>
                <w:sz w:val="24"/>
                <w:szCs w:val="24"/>
              </w:rPr>
              <w:t>освещения и сигнализации. Определение неисправностей генератора автомобиля</w:t>
            </w:r>
          </w:p>
          <w:p w:rsidR="000312DB" w:rsidRPr="008652DB" w:rsidRDefault="000312DB" w:rsidP="009624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9AA" w:rsidRPr="008652DB" w:rsidRDefault="008F79AA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2DB" w:rsidRPr="008652DB" w:rsidRDefault="00850785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6249A" w:rsidRPr="008652DB" w:rsidTr="00696FC0">
        <w:trPr>
          <w:trHeight w:hRule="exact" w:val="1557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9A" w:rsidRPr="008652DB" w:rsidRDefault="0096249A" w:rsidP="00FE6CB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2DB">
              <w:rPr>
                <w:rFonts w:ascii="Times New Roman" w:eastAsia="Calibri" w:hAnsi="Times New Roman" w:cs="Times New Roman"/>
                <w:sz w:val="24"/>
                <w:szCs w:val="24"/>
              </w:rPr>
              <w:t>Устранение неисправностей электрооборудования</w:t>
            </w:r>
          </w:p>
        </w:tc>
        <w:tc>
          <w:tcPr>
            <w:tcW w:w="33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7BE" w:rsidRPr="008652DB" w:rsidRDefault="0096249A" w:rsidP="004B37BE">
            <w:pPr>
              <w:pStyle w:val="ae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8652D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96249A" w:rsidRPr="008652DB" w:rsidRDefault="0096249A" w:rsidP="004B37BE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Устранение неисправностей электрооборудования </w:t>
            </w:r>
            <w:r w:rsidRPr="008652D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системы пуска двигателя</w:t>
            </w:r>
            <w:r w:rsidR="00850785" w:rsidRPr="008652D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96249A" w:rsidRPr="008652DB" w:rsidRDefault="000312DB" w:rsidP="004B37BE">
            <w:pPr>
              <w:pStyle w:val="ae"/>
              <w:jc w:val="both"/>
              <w:rPr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Устранение неисправностей электрооборудования </w:t>
            </w:r>
            <w:r w:rsidRPr="008652DB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системы зажигания.</w:t>
            </w:r>
            <w:r w:rsidRPr="0086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Устранение неисправностей электрооборудования системы </w:t>
            </w:r>
            <w:r w:rsidRPr="008652DB">
              <w:rPr>
                <w:rFonts w:ascii="Times New Roman" w:hAnsi="Times New Roman" w:cs="Times New Roman"/>
                <w:sz w:val="24"/>
                <w:szCs w:val="24"/>
              </w:rPr>
              <w:t>освещения и сигнализации. Устранение неисправностей генератора автомобиля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2DB" w:rsidRPr="008652DB" w:rsidRDefault="000312DB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2DB" w:rsidRPr="008652DB" w:rsidRDefault="00850785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F1983" w:rsidRPr="008652DB" w:rsidTr="009E4F9C">
        <w:trPr>
          <w:trHeight w:hRule="exact" w:val="453"/>
        </w:trPr>
        <w:tc>
          <w:tcPr>
            <w:tcW w:w="4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1983" w:rsidRPr="008652DB" w:rsidRDefault="002F1983" w:rsidP="009624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4. </w:t>
            </w:r>
            <w:r w:rsidR="009E4F9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652DB">
              <w:rPr>
                <w:rFonts w:ascii="Times New Roman" w:hAnsi="Times New Roman" w:cs="Times New Roman"/>
                <w:b/>
                <w:sz w:val="24"/>
                <w:szCs w:val="24"/>
              </w:rPr>
              <w:t>Коробка передач (механическая часть)</w:t>
            </w:r>
            <w:r w:rsidR="009E4F9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83" w:rsidRPr="008652DB" w:rsidRDefault="002F1983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850785" w:rsidRPr="008652DB" w:rsidTr="00696FC0">
        <w:trPr>
          <w:trHeight w:val="785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85" w:rsidRPr="008652DB" w:rsidRDefault="00850785" w:rsidP="00FE6CB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2DB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состояния коробки передач</w:t>
            </w:r>
          </w:p>
        </w:tc>
        <w:tc>
          <w:tcPr>
            <w:tcW w:w="33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7BE" w:rsidRPr="008652DB" w:rsidRDefault="002F1983" w:rsidP="004B37BE">
            <w:pPr>
              <w:pStyle w:val="ae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8652D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850785" w:rsidRPr="008652DB" w:rsidRDefault="002F1983" w:rsidP="004B37BE">
            <w:pPr>
              <w:pStyle w:val="ae"/>
              <w:jc w:val="both"/>
              <w:rPr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состояния коробки передач. Проверка целостности деталей, измерение зазоров.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85" w:rsidRPr="008652DB" w:rsidRDefault="002F1983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0785" w:rsidRPr="008652DB" w:rsidTr="00696FC0">
        <w:trPr>
          <w:trHeight w:hRule="exact" w:val="898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85" w:rsidRPr="008652DB" w:rsidRDefault="002F1983" w:rsidP="00FE6CB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2D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ремонтных операций</w:t>
            </w:r>
          </w:p>
        </w:tc>
        <w:tc>
          <w:tcPr>
            <w:tcW w:w="33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7BE" w:rsidRPr="008652DB" w:rsidRDefault="002F1983" w:rsidP="004B37BE">
            <w:pPr>
              <w:pStyle w:val="ae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8652D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850785" w:rsidRPr="008652DB" w:rsidRDefault="002F1983" w:rsidP="004B37BE">
            <w:pPr>
              <w:pStyle w:val="ae"/>
              <w:jc w:val="both"/>
              <w:rPr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 КПП для проведения ремонтных операций. Устранение неисправностей коробки передач</w:t>
            </w:r>
            <w:r w:rsidRPr="008652D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85" w:rsidRPr="008652DB" w:rsidRDefault="00815CD2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0785" w:rsidRPr="008652DB" w:rsidTr="00696FC0">
        <w:trPr>
          <w:trHeight w:hRule="exact" w:val="860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85" w:rsidRPr="008652DB" w:rsidRDefault="002F1983" w:rsidP="00FE6CB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2DB">
              <w:rPr>
                <w:rFonts w:ascii="Times New Roman" w:eastAsia="Calibri" w:hAnsi="Times New Roman" w:cs="Times New Roman"/>
                <w:sz w:val="24"/>
                <w:szCs w:val="24"/>
              </w:rPr>
              <w:t>Сборка коробки передач</w:t>
            </w:r>
          </w:p>
        </w:tc>
        <w:tc>
          <w:tcPr>
            <w:tcW w:w="33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7BE" w:rsidRPr="008652DB" w:rsidRDefault="00815CD2" w:rsidP="004B37BE">
            <w:pPr>
              <w:pStyle w:val="ae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8652D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850785" w:rsidRPr="008652DB" w:rsidRDefault="00815CD2" w:rsidP="004B37BE">
            <w:pPr>
              <w:pStyle w:val="ae"/>
              <w:jc w:val="both"/>
              <w:rPr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Сборка коробки передач. Контрольные измерения  зазоров, люф</w:t>
            </w:r>
            <w:r w:rsidR="004B37BE" w:rsidRPr="0086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тов, проверка качества затяжки </w:t>
            </w:r>
            <w:r w:rsidRPr="0086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заполнение листа учета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85" w:rsidRPr="008652DB" w:rsidRDefault="00815CD2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5CD2" w:rsidRPr="008652DB" w:rsidTr="00696FC0">
        <w:trPr>
          <w:trHeight w:hRule="exact" w:val="418"/>
        </w:trPr>
        <w:tc>
          <w:tcPr>
            <w:tcW w:w="4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5CD2" w:rsidRPr="008652DB" w:rsidRDefault="00815CD2" w:rsidP="009624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5. </w:t>
            </w:r>
            <w:r w:rsidR="009E4F9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652D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 (механическая часть)</w:t>
            </w:r>
            <w:r w:rsidR="009E4F9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D2" w:rsidRPr="008652DB" w:rsidRDefault="00815CD2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850785" w:rsidRPr="008652DB" w:rsidTr="00696FC0">
        <w:trPr>
          <w:trHeight w:hRule="exact" w:val="998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85" w:rsidRPr="008652DB" w:rsidRDefault="00850785" w:rsidP="00FE6CB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785" w:rsidRPr="008652DB" w:rsidRDefault="00BD79DE" w:rsidP="00FE6CB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2DB">
              <w:rPr>
                <w:rFonts w:ascii="Times New Roman" w:eastAsia="Calibri" w:hAnsi="Times New Roman" w:cs="Times New Roman"/>
                <w:sz w:val="24"/>
                <w:szCs w:val="24"/>
              </w:rPr>
              <w:t>Ремонтные операции двигателя</w:t>
            </w:r>
          </w:p>
        </w:tc>
        <w:tc>
          <w:tcPr>
            <w:tcW w:w="33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7BE" w:rsidRPr="008652DB" w:rsidRDefault="00D547B5" w:rsidP="004B37BE">
            <w:pPr>
              <w:pStyle w:val="ae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8652D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850785" w:rsidRPr="008652DB" w:rsidRDefault="00D547B5" w:rsidP="004B37BE">
            <w:pPr>
              <w:pStyle w:val="ae"/>
              <w:jc w:val="both"/>
              <w:rPr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sz w:val="24"/>
                <w:szCs w:val="24"/>
              </w:rPr>
              <w:t xml:space="preserve">Разборка двигателя </w:t>
            </w:r>
            <w:r w:rsidRPr="0086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проведения ремонтных операций. Диагностика состояния двигателя. Проверка целостности деталей, измерение зазоров, люфтов.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85" w:rsidRPr="008652DB" w:rsidRDefault="00D547B5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0785" w:rsidRPr="008652DB" w:rsidTr="00696FC0">
        <w:trPr>
          <w:trHeight w:hRule="exact" w:val="992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85" w:rsidRPr="008652DB" w:rsidRDefault="00D547B5" w:rsidP="00FE6CB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2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Устранение неисправностей двигателя</w:t>
            </w:r>
          </w:p>
        </w:tc>
        <w:tc>
          <w:tcPr>
            <w:tcW w:w="33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7BE" w:rsidRPr="008652DB" w:rsidRDefault="00D547B5" w:rsidP="004B37BE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850785" w:rsidRPr="008652DB" w:rsidRDefault="00D547B5" w:rsidP="004B37BE">
            <w:pPr>
              <w:pStyle w:val="ae"/>
              <w:jc w:val="both"/>
              <w:rPr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 неисправностей двигателя. Контрольные изм</w:t>
            </w:r>
            <w:r w:rsidR="007B5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ерения </w:t>
            </w:r>
            <w:r w:rsidRPr="0086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регулировка зазоров, люфтов, проверка качества затяжки, заполнение листа учета. </w:t>
            </w:r>
            <w:r w:rsidRPr="008652DB">
              <w:rPr>
                <w:rFonts w:ascii="Times New Roman" w:hAnsi="Times New Roman" w:cs="Times New Roman"/>
                <w:sz w:val="24"/>
                <w:szCs w:val="24"/>
              </w:rPr>
              <w:t>Сборка двигателя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85" w:rsidRPr="008652DB" w:rsidRDefault="00D547B5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547B5" w:rsidRPr="008652DB" w:rsidTr="00696FC0">
        <w:trPr>
          <w:trHeight w:hRule="exact" w:val="427"/>
        </w:trPr>
        <w:tc>
          <w:tcPr>
            <w:tcW w:w="4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47B5" w:rsidRPr="008652DB" w:rsidRDefault="00D547B5" w:rsidP="009624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6. </w:t>
            </w:r>
            <w:r w:rsidR="009E4F9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652DB">
              <w:rPr>
                <w:rFonts w:ascii="Times New Roman" w:hAnsi="Times New Roman" w:cs="Times New Roman"/>
                <w:b/>
                <w:sz w:val="24"/>
                <w:szCs w:val="24"/>
              </w:rPr>
              <w:t>Тормозная система</w:t>
            </w:r>
            <w:r w:rsidR="009E4F9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B5" w:rsidRPr="008652DB" w:rsidRDefault="00D547B5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D547B5" w:rsidRPr="008652DB" w:rsidTr="00696FC0">
        <w:trPr>
          <w:trHeight w:hRule="exact" w:val="999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B5" w:rsidRPr="008652DB" w:rsidRDefault="00FF3D8C" w:rsidP="00FE6CB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2D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неисправностей тормозной системы</w:t>
            </w:r>
          </w:p>
        </w:tc>
        <w:tc>
          <w:tcPr>
            <w:tcW w:w="33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7BE" w:rsidRPr="008652DB" w:rsidRDefault="00FF3D8C" w:rsidP="004B37BE">
            <w:pPr>
              <w:pStyle w:val="ae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8652D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D547B5" w:rsidRPr="008652DB" w:rsidRDefault="00FF3D8C" w:rsidP="004B37BE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тормозной системы автомобиля</w:t>
            </w:r>
            <w:r w:rsidRPr="008652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 w:rsidRPr="0086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неисправностей тормозной системы. Устранение неисправностей тормозной системы.</w:t>
            </w:r>
          </w:p>
          <w:p w:rsidR="00FF3D8C" w:rsidRPr="008652DB" w:rsidRDefault="00FF3D8C" w:rsidP="009624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B5" w:rsidRPr="008652DB" w:rsidRDefault="00FF3D8C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47B5" w:rsidRPr="008652DB" w:rsidTr="00696FC0">
        <w:trPr>
          <w:trHeight w:hRule="exact" w:val="1139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B5" w:rsidRPr="008652DB" w:rsidRDefault="00FF3D8C" w:rsidP="00FE6CB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2DB">
              <w:rPr>
                <w:rFonts w:ascii="Times New Roman" w:eastAsia="Calibri" w:hAnsi="Times New Roman" w:cs="Times New Roman"/>
                <w:sz w:val="24"/>
                <w:szCs w:val="24"/>
              </w:rPr>
              <w:t>Метрологические измерения</w:t>
            </w:r>
          </w:p>
        </w:tc>
        <w:tc>
          <w:tcPr>
            <w:tcW w:w="33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7BE" w:rsidRPr="008652DB" w:rsidRDefault="00FF3D8C" w:rsidP="004B37BE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D547B5" w:rsidRPr="008652DB" w:rsidRDefault="00FF3D8C" w:rsidP="004B37BE">
            <w:pPr>
              <w:pStyle w:val="ae"/>
              <w:jc w:val="both"/>
              <w:rPr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Метрологические измерения по результатам ремонта тормозной системы. Оформление листов учёта по результатам диагностики и ремонта.</w:t>
            </w:r>
            <w:r w:rsidRPr="008652D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операции по прокачке тормозной системы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B5" w:rsidRPr="008652DB" w:rsidRDefault="00FF3D8C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3D8C" w:rsidRPr="008652DB" w:rsidTr="00696FC0">
        <w:trPr>
          <w:trHeight w:hRule="exact" w:val="550"/>
        </w:trPr>
        <w:tc>
          <w:tcPr>
            <w:tcW w:w="4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3D8C" w:rsidRPr="008652DB" w:rsidRDefault="00FF3D8C" w:rsidP="009624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7. </w:t>
            </w:r>
            <w:r w:rsidR="009E4F9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652DB">
              <w:rPr>
                <w:rFonts w:ascii="Times New Roman" w:hAnsi="Times New Roman" w:cs="Times New Roman"/>
                <w:b/>
                <w:sz w:val="24"/>
                <w:szCs w:val="24"/>
              </w:rPr>
              <w:t>Отработка практических навыков</w:t>
            </w:r>
            <w:r w:rsidR="009E4F9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865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8C" w:rsidRPr="008652DB" w:rsidRDefault="004B37BE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F3D8C" w:rsidRPr="008652DB" w:rsidTr="00696FC0">
        <w:trPr>
          <w:trHeight w:hRule="exact" w:val="2000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8C" w:rsidRPr="00696FC0" w:rsidRDefault="00696FC0" w:rsidP="00FE6CB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C0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навыков</w:t>
            </w:r>
          </w:p>
        </w:tc>
        <w:tc>
          <w:tcPr>
            <w:tcW w:w="33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7BE" w:rsidRPr="008652DB" w:rsidRDefault="005111C5" w:rsidP="004B37BE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 </w:t>
            </w:r>
          </w:p>
          <w:p w:rsidR="00696FC0" w:rsidRDefault="005111C5" w:rsidP="004B37BE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sz w:val="24"/>
                <w:szCs w:val="24"/>
              </w:rPr>
              <w:t>Системы управления двигателем</w:t>
            </w:r>
            <w:r w:rsidR="00696F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F3D8C" w:rsidRDefault="00696FC0" w:rsidP="004B37BE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рулевого управления, подвеска. </w:t>
            </w:r>
          </w:p>
          <w:p w:rsidR="00696FC0" w:rsidRDefault="00696FC0" w:rsidP="004B37BE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и электронные системы.</w:t>
            </w:r>
          </w:p>
          <w:p w:rsidR="00696FC0" w:rsidRDefault="00696FC0" w:rsidP="004B37BE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Коробка передач (механическая часть).</w:t>
            </w:r>
          </w:p>
          <w:p w:rsidR="00696FC0" w:rsidRDefault="00696FC0" w:rsidP="004B37BE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 (механическая часть).</w:t>
            </w:r>
          </w:p>
          <w:p w:rsidR="00696FC0" w:rsidRPr="008652DB" w:rsidRDefault="00696FC0" w:rsidP="004B37BE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Тормозная система.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C0" w:rsidRDefault="00696FC0" w:rsidP="00696F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C0" w:rsidRPr="00696FC0" w:rsidRDefault="00696FC0" w:rsidP="00696F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96FC0" w:rsidRPr="00696FC0" w:rsidRDefault="00696FC0" w:rsidP="00696F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96FC0" w:rsidRPr="00696FC0" w:rsidRDefault="00696FC0" w:rsidP="00696F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96FC0" w:rsidRPr="00696FC0" w:rsidRDefault="00696FC0" w:rsidP="00696F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96FC0" w:rsidRPr="00696FC0" w:rsidRDefault="00696FC0" w:rsidP="00696F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96FC0" w:rsidRPr="00696FC0" w:rsidRDefault="00696FC0" w:rsidP="00696F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96FC0" w:rsidRPr="008652DB" w:rsidRDefault="00696FC0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2E6" w:rsidRPr="008652DB" w:rsidTr="00696FC0">
        <w:trPr>
          <w:trHeight w:hRule="exact" w:val="428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E6" w:rsidRPr="008652DB" w:rsidRDefault="003642E6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2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3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42E6" w:rsidRPr="008652DB" w:rsidRDefault="003642E6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2E6" w:rsidRPr="008652DB" w:rsidRDefault="003642E6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</w:tbl>
    <w:p w:rsidR="005111C5" w:rsidRPr="008652DB" w:rsidRDefault="005111C5" w:rsidP="005111C5">
      <w:pPr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111C5" w:rsidRDefault="005111C5" w:rsidP="0096249A">
      <w:pPr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sectPr w:rsidR="005111C5" w:rsidSect="00A8765D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DA687B" w:rsidRPr="00DA687B" w:rsidRDefault="00DA687B" w:rsidP="008652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</w:t>
      </w:r>
      <w:r w:rsidRPr="00DA68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Организационно-педагогические условия реализации программы</w:t>
      </w:r>
    </w:p>
    <w:p w:rsidR="00DA687B" w:rsidRPr="009E4F9C" w:rsidRDefault="00DA687B" w:rsidP="009E4F9C">
      <w:pPr>
        <w:widowControl w:val="0"/>
        <w:numPr>
          <w:ilvl w:val="1"/>
          <w:numId w:val="3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39327473"/>
      <w:r w:rsidRPr="00DA68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Материально-техническое обеспечение</w:t>
      </w:r>
      <w:bookmarkEnd w:id="8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5663"/>
      </w:tblGrid>
      <w:tr w:rsidR="00DA687B" w:rsidRPr="00DA687B" w:rsidTr="009E4F9C">
        <w:trPr>
          <w:trHeight w:val="782"/>
        </w:trPr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87B" w:rsidRPr="00DA687B" w:rsidRDefault="00DA687B" w:rsidP="00DA68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(лаборатория), мастерская</w:t>
            </w:r>
          </w:p>
        </w:tc>
        <w:tc>
          <w:tcPr>
            <w:tcW w:w="2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87B" w:rsidRPr="00DA687B" w:rsidRDefault="00DA687B" w:rsidP="00DA68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 и технические средства обучения</w:t>
            </w:r>
          </w:p>
        </w:tc>
      </w:tr>
      <w:tr w:rsidR="00DA687B" w:rsidRPr="00DA687B" w:rsidTr="009E4F9C">
        <w:trPr>
          <w:trHeight w:val="782"/>
        </w:trPr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7B" w:rsidRPr="00DA687B" w:rsidRDefault="00DA687B" w:rsidP="00DA6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6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2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D0" w:rsidRPr="006F48D0" w:rsidRDefault="00B054BA" w:rsidP="00B05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6F48D0" w:rsidRPr="006F48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видеооборудование (мультимедийный проектор с экраном или телевизор, или плазменная панель);  </w:t>
            </w:r>
          </w:p>
          <w:p w:rsidR="006F48D0" w:rsidRPr="006F48D0" w:rsidRDefault="00B054BA" w:rsidP="00B05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6F48D0" w:rsidRPr="006F48D0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компьютер;</w:t>
            </w:r>
          </w:p>
          <w:p w:rsidR="006F48D0" w:rsidRPr="006F48D0" w:rsidRDefault="00B054BA" w:rsidP="00B05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программное обеспечение;</w:t>
            </w:r>
            <w:r w:rsidR="006F48D0" w:rsidRPr="006F48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6F48D0" w:rsidRDefault="00B054BA" w:rsidP="009E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8C4CBE">
              <w:rPr>
                <w:rFonts w:ascii="Times New Roman" w:hAnsi="Times New Roman" w:cs="Times New Roman"/>
                <w:bCs/>
                <w:sz w:val="24"/>
                <w:szCs w:val="24"/>
              </w:rPr>
              <w:t>видеофильмы по различным те</w:t>
            </w:r>
            <w:r w:rsidRPr="00A13FD2">
              <w:rPr>
                <w:rFonts w:ascii="Times New Roman" w:hAnsi="Times New Roman" w:cs="Times New Roman"/>
                <w:bCs/>
                <w:sz w:val="24"/>
                <w:szCs w:val="24"/>
              </w:rPr>
              <w:t>мам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A687B" w:rsidRPr="00DA687B" w:rsidRDefault="009E4F9C" w:rsidP="009E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</w:t>
            </w:r>
            <w:r w:rsidR="00DA687B" w:rsidRPr="00DA6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абочие мест</w:t>
            </w:r>
            <w:r w:rsidR="00B054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DA687B" w:rsidRPr="00DA6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количеству обучающихся</w:t>
            </w:r>
          </w:p>
          <w:p w:rsidR="00DA687B" w:rsidRPr="00DA687B" w:rsidRDefault="00DA687B" w:rsidP="00B05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687B" w:rsidRPr="00DA687B" w:rsidTr="004D399A">
        <w:trPr>
          <w:trHeight w:val="9425"/>
        </w:trPr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87B" w:rsidRPr="00DA687B" w:rsidRDefault="00DA687B" w:rsidP="00DA6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Автомастерская</w:t>
            </w:r>
          </w:p>
        </w:tc>
        <w:tc>
          <w:tcPr>
            <w:tcW w:w="2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8D0" w:rsidRPr="004D399A" w:rsidRDefault="004D399A" w:rsidP="00375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автомобиль,</w:t>
            </w:r>
            <w:r w:rsidRPr="004D39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</w:t>
            </w:r>
            <w:r w:rsidR="00DA687B" w:rsidRPr="004D39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азоанализатор, </w:t>
            </w:r>
            <w:r w:rsidR="00C96705" w:rsidRPr="004D39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="00DA687B" w:rsidRPr="004D39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люч для кислородного датчика, </w:t>
            </w:r>
            <w:r w:rsidR="00C96705" w:rsidRPr="004D39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="00DA687B" w:rsidRPr="004D39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ащитные чехлы (крыло, бампер)800*600, </w:t>
            </w:r>
            <w:r w:rsidR="00C96705" w:rsidRPr="004D39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="00DA687B" w:rsidRPr="004D39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ащитные чехлы (руль, сиденье, ручка </w:t>
            </w:r>
            <w:proofErr w:type="spellStart"/>
            <w:r w:rsidR="00DA687B" w:rsidRPr="004D39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кпп</w:t>
            </w:r>
            <w:proofErr w:type="spellEnd"/>
            <w:r w:rsidR="00B054BA" w:rsidRPr="004D39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="00DA687B" w:rsidRPr="004D39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C96705" w:rsidRPr="004D39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="00B054BA" w:rsidRPr="004D39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естер цифровой</w:t>
            </w:r>
            <w:r w:rsidR="00DA687B" w:rsidRPr="004D39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DA687B" w:rsidRPr="004D39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мультиметр</w:t>
            </w:r>
            <w:proofErr w:type="spellEnd"/>
            <w:r w:rsidR="00DA687B" w:rsidRPr="004D39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), </w:t>
            </w:r>
            <w:r w:rsidR="00C96705" w:rsidRPr="004D39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6F48D0" w:rsidRPr="004D39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робник диодный</w:t>
            </w:r>
            <w:r w:rsidR="00DA687B" w:rsidRPr="004D39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C96705" w:rsidRPr="004D39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DA687B" w:rsidRPr="004D39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робник ламповый, </w:t>
            </w:r>
            <w:r w:rsidR="00C96705" w:rsidRPr="004D39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="00DA687B" w:rsidRPr="004D39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еркальце на ручке, </w:t>
            </w:r>
            <w:r w:rsidR="00C96705" w:rsidRPr="004D39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="00DA687B" w:rsidRPr="004D39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агнит телескопический, </w:t>
            </w:r>
            <w:r w:rsidR="00C96705" w:rsidRPr="004D39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="00DA687B" w:rsidRPr="004D39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иагностический сканер BOSCH, </w:t>
            </w:r>
            <w:r w:rsidR="00C96705" w:rsidRPr="004D39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="00DA687B" w:rsidRPr="004D39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абор для разбора </w:t>
            </w:r>
            <w:proofErr w:type="spellStart"/>
            <w:r w:rsidR="00DA687B" w:rsidRPr="004D39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пинов</w:t>
            </w:r>
            <w:proofErr w:type="spellEnd"/>
            <w:r w:rsidR="00DA687B" w:rsidRPr="004D39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C96705" w:rsidRPr="004D39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</w:t>
            </w:r>
            <w:r w:rsidR="00DA687B" w:rsidRPr="004D39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ильтр выхлопных газов</w:t>
            </w:r>
            <w:r w:rsidR="006F48D0" w:rsidRPr="004D39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A687B" w:rsidRPr="004D39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(вытяжная вентиляция),</w:t>
            </w:r>
            <w:r w:rsidR="00DA687B" w:rsidRPr="004D3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96705" w:rsidRPr="004D3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DA687B" w:rsidRPr="004D3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абор автоэлектрика,</w:t>
            </w:r>
            <w:r w:rsidR="006F48D0" w:rsidRPr="004D3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</w:t>
            </w:r>
            <w:r w:rsidR="00DA687B" w:rsidRPr="004D3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арядное устройство 12v, </w:t>
            </w:r>
            <w:r w:rsidR="00C96705" w:rsidRPr="004D3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="00DA687B" w:rsidRPr="004D3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ележка </w:t>
            </w:r>
            <w:proofErr w:type="spellStart"/>
            <w:r w:rsidR="00DA687B" w:rsidRPr="004D3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</w:t>
            </w:r>
            <w:proofErr w:type="spellEnd"/>
            <w:r w:rsidR="00DA687B" w:rsidRPr="004D3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="00C96705" w:rsidRPr="004D3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DA687B" w:rsidRPr="004D3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сцилограф</w:t>
            </w:r>
            <w:proofErr w:type="spellEnd"/>
            <w:r w:rsidR="00DA687B" w:rsidRPr="004D3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Diamag2</w:t>
            </w:r>
            <w:r w:rsidRPr="004D3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</w:t>
            </w:r>
            <w:r w:rsidR="008410DE" w:rsidRPr="004D3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тойка гидравлическая, подъёмник автомобильный, съёмник шаровой опоры, съёмник рулевого наконечника, стяжка пружины, набор для разборки амортизаторной стойки, тиски, алюминиевые губки для тисков,</w:t>
            </w:r>
            <w:r w:rsidR="00E55F96" w:rsidRPr="004D3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17CF7" w:rsidRPr="004D3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набор микрометров (комплект)0-25, 25-50, 50-75, 75-100, ключ моментный (комплект)5-25, 19-110. 42-210 Н/м, индикатор часового типа, магнитная стойка для индикатора, штангенциркуль цифровой</w:t>
            </w:r>
            <w:r w:rsidR="006F48D0" w:rsidRPr="004D3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маслёнка, стенд сход-развал, </w:t>
            </w:r>
            <w:r w:rsidR="00375272" w:rsidRPr="004D3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набор для разборки салона, двигатель, оправки поршневых колец, фиксатор </w:t>
            </w:r>
            <w:proofErr w:type="spellStart"/>
            <w:r w:rsidR="00375272" w:rsidRPr="004D3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распред</w:t>
            </w:r>
            <w:proofErr w:type="spellEnd"/>
            <w:r w:rsidR="00375272" w:rsidRPr="004D3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валов, индикатор замера ЦПГ, </w:t>
            </w:r>
            <w:r w:rsidR="000E7A84" w:rsidRPr="004D3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набор для снятия и установки поршневых  колец, </w:t>
            </w:r>
            <w:proofErr w:type="spellStart"/>
            <w:r w:rsidR="000E7A84" w:rsidRPr="004D3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рассухариватель</w:t>
            </w:r>
            <w:proofErr w:type="spellEnd"/>
            <w:r w:rsidR="000E7A84" w:rsidRPr="004D3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съёмник сальников к/в, р/в, съёмник сальников клапанов, блокиратор маховика, призмы 100х60х90, поддоны для отходов ГСМ, угломер, </w:t>
            </w:r>
            <w:proofErr w:type="spellStart"/>
            <w:r w:rsidR="000E7A84" w:rsidRPr="004D3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кантователь</w:t>
            </w:r>
            <w:proofErr w:type="spellEnd"/>
            <w:r w:rsidR="000E7A84" w:rsidRPr="004D3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индикатор часового типа, штангенциркуль цифровой, набор щупов, КПП, набор съёмников шестерён, набор съёмников подшипников, набор оправок, пресс гидравлический, пассатижи для стопорных колец,</w:t>
            </w:r>
            <w:r w:rsidRPr="004D3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установка для прокачки тормозной системы, тестер для проверки качества тормозной жидкости, набор развода поршней тормозных цилиндров</w:t>
            </w:r>
          </w:p>
        </w:tc>
      </w:tr>
    </w:tbl>
    <w:p w:rsidR="00DA687B" w:rsidRPr="00DA687B" w:rsidRDefault="00DA687B" w:rsidP="00DA687B">
      <w:pPr>
        <w:widowControl w:val="0"/>
        <w:tabs>
          <w:tab w:val="left" w:pos="6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99A" w:rsidRDefault="004D399A" w:rsidP="00DA68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_Toc39327474"/>
    </w:p>
    <w:p w:rsidR="004D399A" w:rsidRDefault="004D399A" w:rsidP="00DA68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687B" w:rsidRPr="00DA687B" w:rsidRDefault="00DA687B" w:rsidP="00DA68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68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5.2 Кадровое обеспечение</w:t>
      </w:r>
      <w:bookmarkEnd w:id="9"/>
      <w:r w:rsidRPr="00DA68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A687B" w:rsidRPr="00DA687B" w:rsidRDefault="00DA687B" w:rsidP="00F230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68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квалификации педагогических кадров, обеспечивающих обучение по образовательной программе, наличие высшего или среднего профессионального образования, соответствующего профилю преподаваемой программы. Наличие повышения квалификации по профилю преподаваемой программы не реже 1-го раза в 3 года.</w:t>
      </w:r>
    </w:p>
    <w:p w:rsidR="00DA687B" w:rsidRDefault="00DA687B" w:rsidP="00DA687B">
      <w:pPr>
        <w:widowControl w:val="0"/>
        <w:numPr>
          <w:ilvl w:val="1"/>
          <w:numId w:val="30"/>
        </w:numPr>
        <w:autoSpaceDE w:val="0"/>
        <w:autoSpaceDN w:val="0"/>
        <w:adjustRightInd w:val="0"/>
        <w:spacing w:after="200"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_Toc39327475"/>
      <w:r w:rsidRPr="00DA68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образовательного процесса</w:t>
      </w:r>
      <w:bookmarkEnd w:id="10"/>
    </w:p>
    <w:p w:rsidR="005805CB" w:rsidRPr="005805CB" w:rsidRDefault="005805CB" w:rsidP="00F230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5CB">
        <w:rPr>
          <w:rFonts w:ascii="Times New Roman" w:hAnsi="Times New Roman"/>
          <w:sz w:val="28"/>
          <w:szCs w:val="28"/>
        </w:rPr>
        <w:t>Весь учебный материал программы распределён в соответствии с возрастным принципом комплектования групп обучающихся, и рассчитан на последовательное и постепенное расширение теоретических знаний, практических умений и навыков.</w:t>
      </w:r>
    </w:p>
    <w:p w:rsidR="00C96705" w:rsidRDefault="00C96705" w:rsidP="00C967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5.4. Информационное обеспечение обучения </w:t>
      </w:r>
    </w:p>
    <w:p w:rsidR="00C96705" w:rsidRPr="009F2190" w:rsidRDefault="00C96705" w:rsidP="00C96705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2190">
        <w:rPr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Pr="009F2190">
        <w:rPr>
          <w:bCs/>
          <w:color w:val="333333"/>
          <w:sz w:val="28"/>
          <w:szCs w:val="28"/>
        </w:rPr>
        <w:t>:</w:t>
      </w:r>
      <w:r w:rsidRPr="009F2190">
        <w:rPr>
          <w:sz w:val="28"/>
          <w:szCs w:val="28"/>
        </w:rPr>
        <w:t xml:space="preserve"> </w:t>
      </w:r>
    </w:p>
    <w:p w:rsidR="00C96705" w:rsidRPr="00C96705" w:rsidRDefault="00C96705" w:rsidP="00C96705">
      <w:pPr>
        <w:pStyle w:val="a4"/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6705">
        <w:rPr>
          <w:rFonts w:ascii="Times New Roman" w:hAnsi="Times New Roman" w:cs="Times New Roman"/>
          <w:sz w:val="28"/>
          <w:szCs w:val="28"/>
        </w:rPr>
        <w:t>Виноградов</w:t>
      </w:r>
      <w:r w:rsidRPr="00C96705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В.М.</w:t>
      </w:r>
      <w:r w:rsidRPr="00C96705">
        <w:rPr>
          <w:rFonts w:ascii="Times New Roman" w:hAnsi="Times New Roman" w:cs="Times New Roman"/>
          <w:sz w:val="28"/>
          <w:szCs w:val="28"/>
        </w:rPr>
        <w:t xml:space="preserve"> </w:t>
      </w:r>
      <w:r w:rsidRPr="00C96705">
        <w:rPr>
          <w:rFonts w:ascii="Times New Roman" w:hAnsi="Times New Roman" w:cs="Times New Roman"/>
          <w:bCs/>
          <w:sz w:val="28"/>
          <w:szCs w:val="28"/>
        </w:rPr>
        <w:t>Устройство, техническое обслуживание и ремонт автомобилей</w:t>
      </w:r>
      <w:r w:rsidRPr="00C96705">
        <w:rPr>
          <w:rFonts w:ascii="Times New Roman" w:hAnsi="Times New Roman" w:cs="Times New Roman"/>
          <w:sz w:val="28"/>
          <w:szCs w:val="28"/>
        </w:rPr>
        <w:t>: учеб. пособие СПО / В.М. Виноградов. - М.: КУРС: ИНФРА-М, 2019</w:t>
      </w:r>
    </w:p>
    <w:p w:rsidR="00C96705" w:rsidRPr="00C96705" w:rsidRDefault="007B5165" w:rsidP="00C96705">
      <w:pPr>
        <w:pStyle w:val="a4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Епифанов </w:t>
      </w:r>
      <w:r w:rsidR="00C96705"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>Л.И. Техническое об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служивание и ремонт автомобилей</w:t>
      </w:r>
      <w:r w:rsidR="00C96705"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учеб. пособие СПО / Л.И. Епифанов, Е.А. Епифанова. —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2-е изд.,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доп. — М.</w:t>
      </w:r>
      <w:r w:rsidR="00C96705"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ИД «ФОРУМ»</w:t>
      </w:r>
      <w:r w:rsidR="00C96705"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>: ИНФРА-М, 2020</w:t>
      </w:r>
    </w:p>
    <w:p w:rsidR="00C96705" w:rsidRPr="00C96705" w:rsidRDefault="00C96705" w:rsidP="00C96705">
      <w:pPr>
        <w:pStyle w:val="a4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Кобозев А.К., Шевцов И.И., </w:t>
      </w:r>
      <w:proofErr w:type="spellStart"/>
      <w:r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>Койчев</w:t>
      </w:r>
      <w:proofErr w:type="spellEnd"/>
      <w:r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В.С. Коробки передач, раздат</w:t>
      </w:r>
      <w:r w:rsidR="00645A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очные коробки, </w:t>
      </w:r>
      <w:proofErr w:type="spellStart"/>
      <w:r w:rsidR="00645AB0">
        <w:rPr>
          <w:rFonts w:ascii="Times New Roman" w:hAnsi="Times New Roman" w:cs="Times New Roman"/>
          <w:sz w:val="28"/>
          <w:szCs w:val="28"/>
          <w:shd w:val="clear" w:color="auto" w:fill="FFFFFF"/>
        </w:rPr>
        <w:t>ходоуменьшители</w:t>
      </w:r>
      <w:proofErr w:type="spellEnd"/>
      <w:r w:rsidR="00645A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>тракторов и автомобилей: у</w:t>
      </w:r>
      <w:r w:rsidR="007B5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чебно-методическое пособие – </w:t>
      </w:r>
      <w:proofErr w:type="spellStart"/>
      <w:proofErr w:type="gramStart"/>
      <w:r w:rsidR="007B5165">
        <w:rPr>
          <w:rFonts w:ascii="Times New Roman" w:hAnsi="Times New Roman" w:cs="Times New Roman"/>
          <w:sz w:val="28"/>
          <w:szCs w:val="28"/>
          <w:shd w:val="clear" w:color="auto" w:fill="FFFFFF"/>
        </w:rPr>
        <w:t>М.</w:t>
      </w:r>
      <w:r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>:Аргус</w:t>
      </w:r>
      <w:proofErr w:type="spellEnd"/>
      <w:proofErr w:type="gramEnd"/>
      <w:r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>, 2019</w:t>
      </w:r>
    </w:p>
    <w:p w:rsidR="00C96705" w:rsidRPr="00C96705" w:rsidRDefault="007B5165" w:rsidP="00C96705">
      <w:pPr>
        <w:pStyle w:val="a4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Мигаль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6705"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>В.Д. Методы техн</w:t>
      </w:r>
      <w:r w:rsid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>ической диагностики автомобилей</w:t>
      </w:r>
      <w:r w:rsidR="00C96705"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учеб. пособие СПО / </w:t>
      </w:r>
      <w:r w:rsid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В.Д. </w:t>
      </w:r>
      <w:proofErr w:type="spellStart"/>
      <w:r w:rsid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>Мигаль</w:t>
      </w:r>
      <w:proofErr w:type="spellEnd"/>
      <w:r w:rsid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В.П. </w:t>
      </w:r>
      <w:proofErr w:type="spellStart"/>
      <w:r w:rsid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>Мигаль</w:t>
      </w:r>
      <w:proofErr w:type="spellEnd"/>
      <w:r w:rsid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>. — 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ИД «ФОРУМ»</w:t>
      </w:r>
      <w:r w:rsidR="00C96705"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>: ИНФРА-М, 2020</w:t>
      </w:r>
    </w:p>
    <w:p w:rsidR="00C96705" w:rsidRPr="00C96705" w:rsidRDefault="007B5165" w:rsidP="00C96705">
      <w:pPr>
        <w:pStyle w:val="a4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Набоких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6705"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В.А. Датчики автомобильных электронных систем управления </w:t>
      </w:r>
      <w:r w:rsidR="00645AB0">
        <w:rPr>
          <w:rFonts w:ascii="Times New Roman" w:hAnsi="Times New Roman" w:cs="Times New Roman"/>
          <w:sz w:val="28"/>
          <w:szCs w:val="28"/>
          <w:shd w:val="clear" w:color="auto" w:fill="FFFFFF"/>
        </w:rPr>
        <w:t>и диагностического оборудования</w:t>
      </w:r>
      <w:r w:rsidR="00C96705"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>: учеб. п</w:t>
      </w:r>
      <w:r w:rsid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особие СПО / В.А. </w:t>
      </w:r>
      <w:proofErr w:type="spellStart"/>
      <w:r w:rsid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>Набоких</w:t>
      </w:r>
      <w:proofErr w:type="spellEnd"/>
      <w:r w:rsid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>. — М.</w:t>
      </w:r>
      <w:r w:rsidR="00C96705"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>: ИНФРА-М, 2021</w:t>
      </w:r>
    </w:p>
    <w:p w:rsidR="00C96705" w:rsidRPr="00C96705" w:rsidRDefault="00C96705" w:rsidP="00C96705">
      <w:pPr>
        <w:pStyle w:val="a4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Набоких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>В.А. Испытания автомобильной эле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ктроники</w:t>
      </w:r>
      <w:r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учеб. пособие СПО </w:t>
      </w:r>
      <w:r w:rsidR="007B5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В.А. </w:t>
      </w:r>
      <w:proofErr w:type="spellStart"/>
      <w:r w:rsidR="007B5165">
        <w:rPr>
          <w:rFonts w:ascii="Times New Roman" w:hAnsi="Times New Roman" w:cs="Times New Roman"/>
          <w:sz w:val="28"/>
          <w:szCs w:val="28"/>
          <w:shd w:val="clear" w:color="auto" w:fill="FFFFFF"/>
        </w:rPr>
        <w:t>Набоких</w:t>
      </w:r>
      <w:proofErr w:type="spellEnd"/>
      <w:r w:rsidR="007B5165">
        <w:rPr>
          <w:rFonts w:ascii="Times New Roman" w:hAnsi="Times New Roman" w:cs="Times New Roman"/>
          <w:sz w:val="28"/>
          <w:szCs w:val="28"/>
          <w:shd w:val="clear" w:color="auto" w:fill="FFFFFF"/>
        </w:rPr>
        <w:t>. — 2-е изд. — М.</w:t>
      </w:r>
      <w:r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gramStart"/>
      <w:r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>ФОРУМ :</w:t>
      </w:r>
      <w:proofErr w:type="gramEnd"/>
      <w:r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ИНФРА-М, 2020</w:t>
      </w:r>
    </w:p>
    <w:p w:rsidR="00C96705" w:rsidRPr="00C96705" w:rsidRDefault="00DE41F3" w:rsidP="00C96705">
      <w:pPr>
        <w:pStyle w:val="a4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Новиков А.В.</w:t>
      </w:r>
      <w:r w:rsid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>Карташевич</w:t>
      </w:r>
      <w:proofErr w:type="spellEnd"/>
      <w:r w:rsidR="00C96705"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А.Н. Диагност</w:t>
      </w:r>
      <w:r w:rsid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>ирование автомобилей. Практикум</w:t>
      </w:r>
      <w:r w:rsidR="00C96705"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>: учеб. пособие /; под ре</w:t>
      </w:r>
      <w:r w:rsidR="007B5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д. А.Н. </w:t>
      </w:r>
      <w:proofErr w:type="spellStart"/>
      <w:r w:rsidR="007B5165">
        <w:rPr>
          <w:rFonts w:ascii="Times New Roman" w:hAnsi="Times New Roman" w:cs="Times New Roman"/>
          <w:sz w:val="28"/>
          <w:szCs w:val="28"/>
          <w:shd w:val="clear" w:color="auto" w:fill="FFFFFF"/>
        </w:rPr>
        <w:t>Карташевича</w:t>
      </w:r>
      <w:proofErr w:type="spellEnd"/>
      <w:r w:rsidR="007B5165">
        <w:rPr>
          <w:rFonts w:ascii="Times New Roman" w:hAnsi="Times New Roman" w:cs="Times New Roman"/>
          <w:sz w:val="28"/>
          <w:szCs w:val="28"/>
          <w:shd w:val="clear" w:color="auto" w:fill="FFFFFF"/>
        </w:rPr>
        <w:t>. — Минск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Новое знание</w:t>
      </w:r>
      <w:r w:rsidR="00C96705"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gramStart"/>
      <w:r w:rsidR="00C96705"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>М. :</w:t>
      </w:r>
      <w:proofErr w:type="gramEnd"/>
      <w:r w:rsidR="00C96705"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ИНФРА-М, 2019</w:t>
      </w:r>
    </w:p>
    <w:p w:rsidR="00C96705" w:rsidRPr="00C96705" w:rsidRDefault="00C96705" w:rsidP="00C96705">
      <w:pPr>
        <w:pStyle w:val="a4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8496B0" w:themeColor="text2" w:themeTint="99"/>
          <w:sz w:val="28"/>
          <w:szCs w:val="28"/>
          <w:shd w:val="clear" w:color="auto" w:fill="FFFFFF"/>
        </w:rPr>
      </w:pPr>
      <w:r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Передерий В.П. Устройство автомобиля: учебное пособие СПО / В.П. Передерий. - М.: ИД ФОРУМ: НИЦ ИНФРА-М, 2020</w:t>
      </w:r>
    </w:p>
    <w:p w:rsidR="00C96705" w:rsidRPr="00C96705" w:rsidRDefault="00C96705" w:rsidP="00C96705">
      <w:pPr>
        <w:pStyle w:val="a4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>Песков В.И. Констр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укция автомобильных трансмиссий</w:t>
      </w:r>
      <w:r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пособие СПО / В.И. Песков. — М.</w:t>
      </w:r>
      <w:r w:rsidR="007B5165">
        <w:rPr>
          <w:rFonts w:ascii="Times New Roman" w:hAnsi="Times New Roman" w:cs="Times New Roman"/>
          <w:sz w:val="28"/>
          <w:szCs w:val="28"/>
          <w:shd w:val="clear" w:color="auto" w:fill="FFFFFF"/>
        </w:rPr>
        <w:t>: ФОРУМ</w:t>
      </w:r>
      <w:r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>: ИНФРА-М, 2019</w:t>
      </w:r>
    </w:p>
    <w:p w:rsidR="00C96705" w:rsidRPr="00C96705" w:rsidRDefault="00C96705" w:rsidP="00C96705">
      <w:pPr>
        <w:pStyle w:val="a4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>Песков</w:t>
      </w:r>
      <w:r w:rsidRPr="00C967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В.И. </w:t>
      </w:r>
      <w:r w:rsidRPr="00C967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Конструкция автомобильных трансмиссий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учеб. пособие СПО / В.И. Песков. — М.</w:t>
      </w:r>
      <w:r w:rsidR="007B5165">
        <w:rPr>
          <w:rFonts w:ascii="Times New Roman" w:hAnsi="Times New Roman" w:cs="Times New Roman"/>
          <w:sz w:val="28"/>
          <w:szCs w:val="28"/>
          <w:shd w:val="clear" w:color="auto" w:fill="FFFFFF"/>
        </w:rPr>
        <w:t>: ФОРУМ</w:t>
      </w:r>
      <w:r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>: ИНФРА-М, 2019</w:t>
      </w:r>
    </w:p>
    <w:p w:rsidR="00C96705" w:rsidRPr="00C96705" w:rsidRDefault="00C96705" w:rsidP="00C96705">
      <w:pPr>
        <w:pStyle w:val="a4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>Стуканов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C967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В.А. Основы теории автомобильных двигателей и автомобиля</w:t>
      </w:r>
      <w:r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>: учеб. пос</w:t>
      </w:r>
      <w:r w:rsidR="007B5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обие СПО / В.А. </w:t>
      </w:r>
      <w:proofErr w:type="spellStart"/>
      <w:r w:rsidR="007B5165">
        <w:rPr>
          <w:rFonts w:ascii="Times New Roman" w:hAnsi="Times New Roman" w:cs="Times New Roman"/>
          <w:sz w:val="28"/>
          <w:szCs w:val="28"/>
          <w:shd w:val="clear" w:color="auto" w:fill="FFFFFF"/>
        </w:rPr>
        <w:t>Стуканов</w:t>
      </w:r>
      <w:proofErr w:type="spellEnd"/>
      <w:r w:rsidR="007B5165">
        <w:rPr>
          <w:rFonts w:ascii="Times New Roman" w:hAnsi="Times New Roman" w:cs="Times New Roman"/>
          <w:sz w:val="28"/>
          <w:szCs w:val="28"/>
          <w:shd w:val="clear" w:color="auto" w:fill="FFFFFF"/>
        </w:rPr>
        <w:t>. — М.</w:t>
      </w:r>
      <w:r w:rsidR="00DE41F3">
        <w:rPr>
          <w:rFonts w:ascii="Times New Roman" w:hAnsi="Times New Roman" w:cs="Times New Roman"/>
          <w:sz w:val="28"/>
          <w:szCs w:val="28"/>
          <w:shd w:val="clear" w:color="auto" w:fill="FFFFFF"/>
        </w:rPr>
        <w:t>: ИД «ФОРУМ»</w:t>
      </w:r>
      <w:r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>: ИНФРА-М, 2020</w:t>
      </w:r>
    </w:p>
    <w:p w:rsidR="00C96705" w:rsidRPr="00C96705" w:rsidRDefault="00C96705" w:rsidP="00C96705">
      <w:pPr>
        <w:pStyle w:val="a4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Стуканов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>В.А. Основы теории автомобильных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вигателей и автомобиля</w:t>
      </w:r>
      <w:r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>: учеб. пос</w:t>
      </w:r>
      <w:r w:rsidR="007B5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обие СПО / В.А. </w:t>
      </w:r>
      <w:proofErr w:type="spellStart"/>
      <w:r w:rsidR="007B5165">
        <w:rPr>
          <w:rFonts w:ascii="Times New Roman" w:hAnsi="Times New Roman" w:cs="Times New Roman"/>
          <w:sz w:val="28"/>
          <w:szCs w:val="28"/>
          <w:shd w:val="clear" w:color="auto" w:fill="FFFFFF"/>
        </w:rPr>
        <w:t>Стуканов</w:t>
      </w:r>
      <w:proofErr w:type="spellEnd"/>
      <w:r w:rsidR="007B5165">
        <w:rPr>
          <w:rFonts w:ascii="Times New Roman" w:hAnsi="Times New Roman" w:cs="Times New Roman"/>
          <w:sz w:val="28"/>
          <w:szCs w:val="28"/>
          <w:shd w:val="clear" w:color="auto" w:fill="FFFFFF"/>
        </w:rPr>
        <w:t>. — М.: ИД «ФОРУМ»</w:t>
      </w:r>
      <w:r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>: ИНФРА-М, 2020</w:t>
      </w:r>
    </w:p>
    <w:p w:rsidR="00C96705" w:rsidRPr="00C96705" w:rsidRDefault="00C96705" w:rsidP="00C96705">
      <w:pPr>
        <w:pStyle w:val="a4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>Стуканов</w:t>
      </w:r>
      <w:proofErr w:type="spellEnd"/>
      <w:r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В.А. </w:t>
      </w:r>
      <w:r w:rsidRPr="00C967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Устройство автомобилей</w:t>
      </w:r>
      <w:r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учеб. пособие СПО / В.А. </w:t>
      </w:r>
      <w:proofErr w:type="spellStart"/>
      <w:r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>Стуканов</w:t>
      </w:r>
      <w:proofErr w:type="spellEnd"/>
      <w:r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К.Н. Леонтьев. — </w:t>
      </w:r>
      <w:r w:rsidR="007B5165">
        <w:rPr>
          <w:rFonts w:ascii="Times New Roman" w:hAnsi="Times New Roman" w:cs="Times New Roman"/>
          <w:sz w:val="28"/>
          <w:szCs w:val="28"/>
          <w:shd w:val="clear" w:color="auto" w:fill="FFFFFF"/>
        </w:rPr>
        <w:t>М.</w:t>
      </w:r>
      <w:r w:rsidR="00DE41F3">
        <w:rPr>
          <w:rFonts w:ascii="Times New Roman" w:hAnsi="Times New Roman" w:cs="Times New Roman"/>
          <w:sz w:val="28"/>
          <w:szCs w:val="28"/>
          <w:shd w:val="clear" w:color="auto" w:fill="FFFFFF"/>
        </w:rPr>
        <w:t>: ИД «ФОРУМ»</w:t>
      </w:r>
      <w:r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>: ИНФРА-М, 2020</w:t>
      </w:r>
    </w:p>
    <w:p w:rsidR="00C96705" w:rsidRPr="00C96705" w:rsidRDefault="007B5165" w:rsidP="00C96705">
      <w:pPr>
        <w:pStyle w:val="a4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Туревский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6705"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>И.С. Техническое обслуживание автом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обилей зарубежного производства</w:t>
      </w:r>
      <w:r w:rsidR="00C96705"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>: учеб. пос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обие СПО / И.С.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Туревский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— М.: ИД «ФОРУМ»</w:t>
      </w:r>
      <w:r w:rsidR="00C96705"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>: ИНФРА-М, 2021</w:t>
      </w:r>
    </w:p>
    <w:p w:rsidR="00C96705" w:rsidRPr="00C96705" w:rsidRDefault="00C96705" w:rsidP="00C96705">
      <w:pPr>
        <w:pStyle w:val="a4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>Туревский</w:t>
      </w:r>
      <w:proofErr w:type="spellEnd"/>
      <w:r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И.С. Электрооборудование автомобилей: Учебное пособие СПО / И.С. </w:t>
      </w:r>
      <w:proofErr w:type="spellStart"/>
      <w:r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>Туревский</w:t>
      </w:r>
      <w:proofErr w:type="spellEnd"/>
      <w:r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>, В.Б. Соков, Ю.Н. Калинин. - М.: ИД ФОРУМ: НИЦ ИНФРА-М, 2021</w:t>
      </w:r>
    </w:p>
    <w:p w:rsidR="00C96705" w:rsidRPr="00C96705" w:rsidRDefault="00C96705" w:rsidP="00C96705">
      <w:pPr>
        <w:pStyle w:val="a4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Черепахин </w:t>
      </w:r>
      <w:r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>А.А. Техническое обслуживание и текущий ремонт автомоби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лей. Механизмы и приспособления</w:t>
      </w:r>
      <w:r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>: учеб. пособ</w:t>
      </w:r>
      <w:r w:rsidR="007B5165">
        <w:rPr>
          <w:rFonts w:ascii="Times New Roman" w:hAnsi="Times New Roman" w:cs="Times New Roman"/>
          <w:sz w:val="28"/>
          <w:szCs w:val="28"/>
          <w:shd w:val="clear" w:color="auto" w:fill="FFFFFF"/>
        </w:rPr>
        <w:t>ие СПО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В.М. Виноградов, И.В. </w:t>
      </w:r>
      <w:proofErr w:type="spellStart"/>
      <w:r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>Бухтеев</w:t>
      </w:r>
      <w:r w:rsidR="007B516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="007B5165">
        <w:rPr>
          <w:rFonts w:ascii="Times New Roman" w:hAnsi="Times New Roman" w:cs="Times New Roman"/>
          <w:sz w:val="28"/>
          <w:szCs w:val="28"/>
          <w:shd w:val="clear" w:color="auto" w:fill="FFFFFF"/>
        </w:rPr>
        <w:t>, А.А. Черепахин. — 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ФОРУМ</w:t>
      </w:r>
      <w:r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>: ИНФРА-М, 2019</w:t>
      </w:r>
    </w:p>
    <w:p w:rsidR="00C96705" w:rsidRPr="00C96705" w:rsidRDefault="00C96705" w:rsidP="00C96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6705">
        <w:rPr>
          <w:rFonts w:ascii="Times New Roman" w:eastAsia="Calibri" w:hAnsi="Times New Roman" w:cs="Times New Roman"/>
          <w:bCs/>
          <w:sz w:val="28"/>
          <w:szCs w:val="28"/>
        </w:rPr>
        <w:t>Дополнительные источники:</w:t>
      </w:r>
    </w:p>
    <w:p w:rsidR="00C96705" w:rsidRPr="00C96705" w:rsidRDefault="00C96705" w:rsidP="00C96705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Богатырев А.В., </w:t>
      </w:r>
      <w:proofErr w:type="spellStart"/>
      <w:r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>Есеновский</w:t>
      </w:r>
      <w:proofErr w:type="spellEnd"/>
      <w:r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-Лашков Ю.К., </w:t>
      </w:r>
      <w:proofErr w:type="spellStart"/>
      <w:r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>Насоновский</w:t>
      </w:r>
      <w:proofErr w:type="spellEnd"/>
      <w:r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М.Л. Автом</w:t>
      </w:r>
      <w:r w:rsidR="007B5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обили, учебник БАК </w:t>
      </w:r>
      <w:r w:rsidR="00DE41F3">
        <w:rPr>
          <w:rFonts w:ascii="Times New Roman" w:hAnsi="Times New Roman" w:cs="Times New Roman"/>
          <w:sz w:val="28"/>
          <w:szCs w:val="28"/>
          <w:shd w:val="clear" w:color="auto" w:fill="FFFFFF"/>
        </w:rPr>
        <w:t>3-е изд. М.</w:t>
      </w:r>
      <w:r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>: ИНФРА-М, 2019</w:t>
      </w:r>
    </w:p>
    <w:p w:rsidR="00C96705" w:rsidRPr="00C96705" w:rsidRDefault="00C96705" w:rsidP="00C96705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</w:t>
      </w:r>
      <w:r w:rsidRPr="00C96705">
        <w:rPr>
          <w:rFonts w:ascii="Times New Roman" w:hAnsi="Times New Roman" w:cs="Times New Roman"/>
          <w:color w:val="000000" w:themeColor="text1"/>
          <w:kern w:val="3"/>
          <w:sz w:val="28"/>
          <w:szCs w:val="28"/>
        </w:rPr>
        <w:t>емонстрационный комплексы «Электрооборудование автомобилей» (ЭУМК) ИЦ «Академия»</w:t>
      </w:r>
    </w:p>
    <w:p w:rsidR="00C96705" w:rsidRPr="00C96705" w:rsidRDefault="007B5165" w:rsidP="00C96705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Епифанов</w:t>
      </w:r>
      <w:r w:rsidR="00C96705"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Л.И. Техническое об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служивание и ремонт автомобилей</w:t>
      </w:r>
      <w:r w:rsidR="00C96705"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>: учеб. пособие СПО / Л.И. Епифанов, Е.А. Епифанова. 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2-е изд.,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доп. — М.: ИД «ФОРУМ»</w:t>
      </w:r>
      <w:r w:rsidR="00C96705"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>: ИНФРА-М, 2020</w:t>
      </w:r>
    </w:p>
    <w:p w:rsidR="00C96705" w:rsidRPr="00C96705" w:rsidRDefault="00C96705" w:rsidP="00C96705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>Корнеев В.М., Новиков В.С., Кравченко И.Н.  и др. Технология ре</w:t>
      </w:r>
      <w:r w:rsidR="00DE41F3">
        <w:rPr>
          <w:rFonts w:ascii="Times New Roman" w:hAnsi="Times New Roman" w:cs="Times New Roman"/>
          <w:sz w:val="28"/>
          <w:szCs w:val="28"/>
          <w:shd w:val="clear" w:color="auto" w:fill="FFFFFF"/>
        </w:rPr>
        <w:t>монта машин, учебник, БАК/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B5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М.</w:t>
      </w:r>
      <w:r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>: ИД «ФОРУМ» : ИНФРА-М, 2019</w:t>
      </w:r>
    </w:p>
    <w:p w:rsidR="00C96705" w:rsidRPr="00C96705" w:rsidRDefault="007B5165" w:rsidP="00C96705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Кравченко И.Н.,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Пузряков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А.Ф. </w:t>
      </w:r>
      <w:r w:rsidR="00C96705"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>и др. Технологические процессы в техническом сервисе машин и оборудования, учеб. пособие БАК /—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2-е изд.,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доп. — М.: ИД «ФОРУМ»</w:t>
      </w:r>
      <w:r w:rsidR="00C96705"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>: ИНФРА-М, 2020</w:t>
      </w:r>
    </w:p>
    <w:p w:rsidR="00C96705" w:rsidRDefault="00C96705" w:rsidP="00C96705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>Тумасов</w:t>
      </w:r>
      <w:proofErr w:type="spellEnd"/>
      <w:r w:rsidRPr="00C967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А.В. </w:t>
      </w:r>
      <w:r w:rsidRPr="00C967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Автоматические системы транспортных средств</w:t>
      </w:r>
      <w:r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учебник СПО / В.В. Беляков, Д.В. </w:t>
      </w:r>
      <w:proofErr w:type="spellStart"/>
      <w:r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>Зезюлин</w:t>
      </w:r>
      <w:proofErr w:type="spellEnd"/>
      <w:r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B5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B.C. Макаров, А.В. </w:t>
      </w:r>
      <w:proofErr w:type="spellStart"/>
      <w:r w:rsidR="007B5165">
        <w:rPr>
          <w:rFonts w:ascii="Times New Roman" w:hAnsi="Times New Roman" w:cs="Times New Roman"/>
          <w:sz w:val="28"/>
          <w:szCs w:val="28"/>
          <w:shd w:val="clear" w:color="auto" w:fill="FFFFFF"/>
        </w:rPr>
        <w:t>Тумасов</w:t>
      </w:r>
      <w:proofErr w:type="spellEnd"/>
      <w:r w:rsidR="007B5165">
        <w:rPr>
          <w:rFonts w:ascii="Times New Roman" w:hAnsi="Times New Roman" w:cs="Times New Roman"/>
          <w:sz w:val="28"/>
          <w:szCs w:val="28"/>
          <w:shd w:val="clear" w:color="auto" w:fill="FFFFFF"/>
        </w:rPr>
        <w:t>. М.: ФОРУМ</w:t>
      </w:r>
      <w:r w:rsidRPr="00C96705">
        <w:rPr>
          <w:rFonts w:ascii="Times New Roman" w:hAnsi="Times New Roman" w:cs="Times New Roman"/>
          <w:sz w:val="28"/>
          <w:szCs w:val="28"/>
          <w:shd w:val="clear" w:color="auto" w:fill="FFFFFF"/>
        </w:rPr>
        <w:t>: ИНФРА-М, 2020</w:t>
      </w:r>
    </w:p>
    <w:p w:rsidR="004D399A" w:rsidRDefault="004D399A" w:rsidP="004D39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399A" w:rsidRDefault="004D399A" w:rsidP="004D39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399A" w:rsidRDefault="004D399A" w:rsidP="004D39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399A" w:rsidRDefault="004D399A" w:rsidP="004D39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399A" w:rsidRDefault="004D399A" w:rsidP="004D39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399A" w:rsidRDefault="004D399A" w:rsidP="004D39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399A" w:rsidRDefault="004D399A" w:rsidP="004D39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399A" w:rsidRDefault="004D399A" w:rsidP="004D39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399A" w:rsidRDefault="004D399A" w:rsidP="004D39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399A" w:rsidRDefault="004D399A" w:rsidP="004D39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399A" w:rsidRDefault="004D399A" w:rsidP="004D39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399A" w:rsidRDefault="004D399A" w:rsidP="004D39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399A" w:rsidRDefault="004D399A" w:rsidP="004D39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399A" w:rsidRDefault="004D399A" w:rsidP="004D39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399A" w:rsidRDefault="004D399A" w:rsidP="004D39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399A" w:rsidRDefault="004D399A" w:rsidP="004D39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399A" w:rsidRPr="004D399A" w:rsidRDefault="004D399A" w:rsidP="004D39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96705" w:rsidRPr="00645AB0" w:rsidRDefault="00C96705" w:rsidP="008652D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6705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C96705">
        <w:rPr>
          <w:rFonts w:ascii="Times New Roman" w:hAnsi="Times New Roman" w:cs="Times New Roman"/>
        </w:rPr>
        <w:t xml:space="preserve"> </w:t>
      </w:r>
      <w:r w:rsidRPr="00C96705">
        <w:rPr>
          <w:rFonts w:ascii="Times New Roman" w:hAnsi="Times New Roman" w:cs="Times New Roman"/>
          <w:b/>
          <w:bCs/>
          <w:sz w:val="28"/>
          <w:szCs w:val="28"/>
        </w:rPr>
        <w:t>Контроль и оценка результатов освоения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2"/>
        <w:gridCol w:w="3783"/>
      </w:tblGrid>
      <w:tr w:rsidR="00C96705" w:rsidRPr="00131697" w:rsidTr="00612336"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05" w:rsidRPr="00C96705" w:rsidRDefault="00C96705" w:rsidP="00C9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  <w:p w:rsidR="00C96705" w:rsidRPr="005805CB" w:rsidRDefault="00C96705" w:rsidP="005805CB">
            <w:pPr>
              <w:pStyle w:val="a4"/>
              <w:spacing w:after="0" w:line="240" w:lineRule="auto"/>
              <w:ind w:left="78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(компетенции)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05" w:rsidRPr="005805CB" w:rsidRDefault="00C96705" w:rsidP="0061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5CB">
              <w:rPr>
                <w:rFonts w:ascii="Times New Roman" w:hAnsi="Times New Roman" w:cs="Times New Roman"/>
                <w:sz w:val="24"/>
                <w:szCs w:val="24"/>
              </w:rPr>
              <w:t>Формы оценки результатов обучения</w:t>
            </w:r>
          </w:p>
        </w:tc>
      </w:tr>
      <w:tr w:rsidR="00926321" w:rsidRPr="00131697" w:rsidTr="00F23021">
        <w:trPr>
          <w:trHeight w:val="4187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21" w:rsidRPr="00C96705" w:rsidRDefault="00926321" w:rsidP="00612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9670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Студенты должны уметь </w:t>
            </w:r>
          </w:p>
          <w:p w:rsidR="004D399A" w:rsidRDefault="004D399A" w:rsidP="004D399A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в</w:t>
            </w:r>
            <w:r w:rsidRPr="004D399A">
              <w:rPr>
                <w:rFonts w:ascii="Times New Roman CYR" w:hAnsi="Times New Roman CYR" w:cs="Times New Roman CYR"/>
                <w:sz w:val="24"/>
                <w:szCs w:val="24"/>
              </w:rPr>
              <w:t xml:space="preserve">ыбирать </w:t>
            </w:r>
            <w:r w:rsidRPr="004D39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способы решения задач профессиональной деятельности</w:t>
            </w:r>
            <w:r w:rsidRPr="004D399A">
              <w:rPr>
                <w:rFonts w:ascii="Times New Roman CYR" w:hAnsi="Times New Roman CYR" w:cs="Times New Roman CYR"/>
                <w:sz w:val="24"/>
                <w:szCs w:val="24"/>
              </w:rPr>
              <w:t>, примен</w:t>
            </w:r>
            <w:r w:rsidR="007B5165">
              <w:rPr>
                <w:rFonts w:ascii="Times New Roman CYR" w:hAnsi="Times New Roman CYR" w:cs="Times New Roman CYR"/>
                <w:sz w:val="24"/>
                <w:szCs w:val="24"/>
              </w:rPr>
              <w:t>ительно 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различным контекстам;</w:t>
            </w:r>
            <w:r w:rsidRPr="004D399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4D399A" w:rsidRPr="004D399A" w:rsidRDefault="004D399A" w:rsidP="004D399A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о</w:t>
            </w:r>
            <w:r w:rsidRPr="004D399A">
              <w:rPr>
                <w:rFonts w:ascii="Times New Roman CYR" w:hAnsi="Times New Roman CYR" w:cs="Times New Roman CYR"/>
                <w:sz w:val="24"/>
                <w:szCs w:val="24"/>
              </w:rPr>
              <w:t xml:space="preserve">существлять </w:t>
            </w:r>
            <w:r w:rsidRPr="004D39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поиск, анализ и интерпретацию информации</w:t>
            </w:r>
            <w:r w:rsidR="007B5165">
              <w:rPr>
                <w:rFonts w:ascii="Times New Roman CYR" w:hAnsi="Times New Roman CYR" w:cs="Times New Roman CYR"/>
                <w:sz w:val="24"/>
                <w:szCs w:val="24"/>
              </w:rPr>
              <w:t>, необходимой для выполнения</w:t>
            </w:r>
            <w:r w:rsidRPr="004D399A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зада</w:t>
            </w:r>
            <w:r w:rsidR="0029005B">
              <w:rPr>
                <w:rFonts w:ascii="Times New Roman CYR" w:hAnsi="Times New Roman CYR" w:cs="Times New Roman CYR"/>
                <w:sz w:val="24"/>
                <w:szCs w:val="24"/>
              </w:rPr>
              <w:t>ч профессиональной деятельности;</w:t>
            </w:r>
          </w:p>
          <w:p w:rsidR="004D399A" w:rsidRPr="004D399A" w:rsidRDefault="0029005B" w:rsidP="004D399A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- п</w:t>
            </w:r>
            <w:r w:rsidR="004D399A" w:rsidRPr="004D399A">
              <w:rPr>
                <w:rFonts w:ascii="Times New Roman CYR" w:hAnsi="Times New Roman CYR" w:cs="Times New Roman CYR"/>
                <w:sz w:val="24"/>
                <w:szCs w:val="24"/>
              </w:rPr>
              <w:t xml:space="preserve">ланировать и реализовывать </w:t>
            </w:r>
            <w:r w:rsidR="004D399A" w:rsidRPr="004D39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собственное професс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иональное и личностное развитие;</w:t>
            </w:r>
          </w:p>
          <w:p w:rsidR="004D399A" w:rsidRPr="004D399A" w:rsidRDefault="0029005B" w:rsidP="004D399A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- и</w:t>
            </w:r>
            <w:r w:rsidR="004D399A" w:rsidRPr="004D399A">
              <w:rPr>
                <w:rFonts w:ascii="Times New Roman CYR" w:hAnsi="Times New Roman CYR" w:cs="Times New Roman CYR"/>
                <w:sz w:val="24"/>
                <w:szCs w:val="24"/>
              </w:rPr>
              <w:t xml:space="preserve">спользовать </w:t>
            </w:r>
            <w:r w:rsidR="004D399A" w:rsidRPr="004D39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информационные технологии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профессиональной деятельности;</w:t>
            </w:r>
          </w:p>
          <w:p w:rsidR="00926321" w:rsidRPr="00D42535" w:rsidRDefault="0029005B" w:rsidP="004D3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- п</w:t>
            </w:r>
            <w:r w:rsidR="004D399A" w:rsidRPr="004D399A">
              <w:rPr>
                <w:rFonts w:ascii="Times New Roman CYR" w:hAnsi="Times New Roman CYR" w:cs="Times New Roman CYR"/>
                <w:sz w:val="24"/>
                <w:szCs w:val="24"/>
              </w:rPr>
              <w:t xml:space="preserve">ользоваться </w:t>
            </w:r>
            <w:r w:rsidR="004D399A" w:rsidRPr="004D39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профессиональной документацией </w:t>
            </w:r>
            <w:r w:rsidR="004D399A" w:rsidRPr="004D399A">
              <w:rPr>
                <w:rFonts w:ascii="Times New Roman CYR" w:hAnsi="Times New Roman CYR" w:cs="Times New Roman CYR"/>
                <w:sz w:val="24"/>
                <w:szCs w:val="24"/>
              </w:rPr>
              <w:t>на государственном и иностранном языке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321" w:rsidRDefault="004D399A" w:rsidP="00612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практических работ.</w:t>
            </w:r>
          </w:p>
          <w:p w:rsidR="00926321" w:rsidRPr="00D42535" w:rsidRDefault="00926321" w:rsidP="00612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Выполнение заданий уровня чемпионатов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WSR</w:t>
            </w:r>
          </w:p>
        </w:tc>
      </w:tr>
    </w:tbl>
    <w:p w:rsidR="00C96705" w:rsidRDefault="00C96705" w:rsidP="00C96705"/>
    <w:p w:rsidR="00C96705" w:rsidRDefault="00C96705" w:rsidP="00C96705"/>
    <w:p w:rsidR="00C96705" w:rsidRPr="00C96705" w:rsidRDefault="00C96705" w:rsidP="00C96705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C96705" w:rsidRPr="00C96705" w:rsidSect="00136E45">
      <w:pgSz w:w="11906" w:h="16838"/>
      <w:pgMar w:top="1134" w:right="850" w:bottom="1134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6B8" w:rsidRDefault="008946B8" w:rsidP="005111C5">
      <w:pPr>
        <w:spacing w:after="0" w:line="240" w:lineRule="auto"/>
      </w:pPr>
      <w:r>
        <w:separator/>
      </w:r>
    </w:p>
  </w:endnote>
  <w:endnote w:type="continuationSeparator" w:id="0">
    <w:p w:rsidR="008946B8" w:rsidRDefault="008946B8" w:rsidP="0051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2385630"/>
      <w:docPartObj>
        <w:docPartGallery w:val="Page Numbers (Bottom of Page)"/>
        <w:docPartUnique/>
      </w:docPartObj>
    </w:sdtPr>
    <w:sdtContent>
      <w:p w:rsidR="001439E2" w:rsidRDefault="001439E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56D">
          <w:rPr>
            <w:noProof/>
          </w:rPr>
          <w:t>4</w:t>
        </w:r>
        <w:r>
          <w:fldChar w:fldCharType="end"/>
        </w:r>
      </w:p>
    </w:sdtContent>
  </w:sdt>
  <w:p w:rsidR="001439E2" w:rsidRDefault="001439E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9E2" w:rsidRDefault="001439E2">
    <w:pPr>
      <w:pStyle w:val="ab"/>
      <w:jc w:val="right"/>
    </w:pPr>
  </w:p>
  <w:p w:rsidR="001439E2" w:rsidRDefault="001439E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6B8" w:rsidRDefault="008946B8" w:rsidP="005111C5">
      <w:pPr>
        <w:spacing w:after="0" w:line="240" w:lineRule="auto"/>
      </w:pPr>
      <w:r>
        <w:separator/>
      </w:r>
    </w:p>
  </w:footnote>
  <w:footnote w:type="continuationSeparator" w:id="0">
    <w:p w:rsidR="008946B8" w:rsidRDefault="008946B8" w:rsidP="00511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394"/>
    <w:multiLevelType w:val="hybridMultilevel"/>
    <w:tmpl w:val="83BC61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E11459"/>
    <w:multiLevelType w:val="hybridMultilevel"/>
    <w:tmpl w:val="B09839BA"/>
    <w:lvl w:ilvl="0" w:tplc="3578A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578A0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C4022"/>
    <w:multiLevelType w:val="hybridMultilevel"/>
    <w:tmpl w:val="2B863C6E"/>
    <w:lvl w:ilvl="0" w:tplc="9CAE28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63F22"/>
    <w:multiLevelType w:val="hybridMultilevel"/>
    <w:tmpl w:val="9F3675C0"/>
    <w:lvl w:ilvl="0" w:tplc="3578A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2E3200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60F9A"/>
    <w:multiLevelType w:val="hybridMultilevel"/>
    <w:tmpl w:val="E4D08770"/>
    <w:lvl w:ilvl="0" w:tplc="5BF2E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5BFC62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5A02406"/>
    <w:multiLevelType w:val="multilevel"/>
    <w:tmpl w:val="433CC28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26857910"/>
    <w:multiLevelType w:val="hybridMultilevel"/>
    <w:tmpl w:val="527CD78C"/>
    <w:lvl w:ilvl="0" w:tplc="3578A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A69C1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40E56"/>
    <w:multiLevelType w:val="hybridMultilevel"/>
    <w:tmpl w:val="6B9CB95E"/>
    <w:lvl w:ilvl="0" w:tplc="3578A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C177C"/>
    <w:multiLevelType w:val="hybridMultilevel"/>
    <w:tmpl w:val="6CD6AFBC"/>
    <w:lvl w:ilvl="0" w:tplc="3578A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73ED9"/>
    <w:multiLevelType w:val="multilevel"/>
    <w:tmpl w:val="2FE84D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 w15:restartNumberingAfterBreak="0">
    <w:nsid w:val="36441498"/>
    <w:multiLevelType w:val="multilevel"/>
    <w:tmpl w:val="3DEC04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6F04380"/>
    <w:multiLevelType w:val="hybridMultilevel"/>
    <w:tmpl w:val="7EBEE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10D28"/>
    <w:multiLevelType w:val="hybridMultilevel"/>
    <w:tmpl w:val="CC289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B5172"/>
    <w:multiLevelType w:val="multilevel"/>
    <w:tmpl w:val="89E4857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B3658B7"/>
    <w:multiLevelType w:val="multilevel"/>
    <w:tmpl w:val="426EE08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b/>
        <w:color w:val="2222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  <w:color w:val="2222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  <w:color w:val="2222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  <w:color w:val="2222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  <w:color w:val="2222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  <w:color w:val="2222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  <w:color w:val="2222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  <w:color w:val="2222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  <w:color w:val="222222"/>
      </w:rPr>
    </w:lvl>
  </w:abstractNum>
  <w:abstractNum w:abstractNumId="16" w15:restartNumberingAfterBreak="0">
    <w:nsid w:val="432A6ACE"/>
    <w:multiLevelType w:val="hybridMultilevel"/>
    <w:tmpl w:val="9A52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91182"/>
    <w:multiLevelType w:val="hybridMultilevel"/>
    <w:tmpl w:val="BB508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2E3200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55D2C"/>
    <w:multiLevelType w:val="multilevel"/>
    <w:tmpl w:val="62B422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BC6C67"/>
    <w:multiLevelType w:val="multilevel"/>
    <w:tmpl w:val="CDF4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B766F8"/>
    <w:multiLevelType w:val="hybridMultilevel"/>
    <w:tmpl w:val="01A46B8C"/>
    <w:lvl w:ilvl="0" w:tplc="46CEB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FDA08AB"/>
    <w:multiLevelType w:val="hybridMultilevel"/>
    <w:tmpl w:val="7D58117A"/>
    <w:lvl w:ilvl="0" w:tplc="3578A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25BD6"/>
    <w:multiLevelType w:val="hybridMultilevel"/>
    <w:tmpl w:val="BA723C24"/>
    <w:lvl w:ilvl="0" w:tplc="A3E070F2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4" w15:restartNumberingAfterBreak="0">
    <w:nsid w:val="63230222"/>
    <w:multiLevelType w:val="hybridMultilevel"/>
    <w:tmpl w:val="9A02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C5880"/>
    <w:multiLevelType w:val="hybridMultilevel"/>
    <w:tmpl w:val="FA2ACB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578A0E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A1316A8"/>
    <w:multiLevelType w:val="multilevel"/>
    <w:tmpl w:val="DE16AD5A"/>
    <w:lvl w:ilvl="0">
      <w:start w:val="1"/>
      <w:numFmt w:val="decimal"/>
      <w:lvlText w:val="%1."/>
      <w:lvlJc w:val="left"/>
      <w:pPr>
        <w:ind w:left="3681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7" w15:restartNumberingAfterBreak="0">
    <w:nsid w:val="6D0F1D6C"/>
    <w:multiLevelType w:val="hybridMultilevel"/>
    <w:tmpl w:val="D1788974"/>
    <w:lvl w:ilvl="0" w:tplc="3578A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53F1E"/>
    <w:multiLevelType w:val="hybridMultilevel"/>
    <w:tmpl w:val="BA723C24"/>
    <w:lvl w:ilvl="0" w:tplc="A3E070F2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D3919"/>
    <w:multiLevelType w:val="hybridMultilevel"/>
    <w:tmpl w:val="8E500F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0"/>
  </w:num>
  <w:num w:numId="5">
    <w:abstractNumId w:val="2"/>
  </w:num>
  <w:num w:numId="6">
    <w:abstractNumId w:val="19"/>
  </w:num>
  <w:num w:numId="7">
    <w:abstractNumId w:val="13"/>
  </w:num>
  <w:num w:numId="8">
    <w:abstractNumId w:val="15"/>
  </w:num>
  <w:num w:numId="9">
    <w:abstractNumId w:val="7"/>
  </w:num>
  <w:num w:numId="10">
    <w:abstractNumId w:val="18"/>
  </w:num>
  <w:num w:numId="11">
    <w:abstractNumId w:val="27"/>
  </w:num>
  <w:num w:numId="12">
    <w:abstractNumId w:val="4"/>
  </w:num>
  <w:num w:numId="13">
    <w:abstractNumId w:val="6"/>
  </w:num>
  <w:num w:numId="14">
    <w:abstractNumId w:val="17"/>
  </w:num>
  <w:num w:numId="15">
    <w:abstractNumId w:val="3"/>
  </w:num>
  <w:num w:numId="16">
    <w:abstractNumId w:val="1"/>
  </w:num>
  <w:num w:numId="17">
    <w:abstractNumId w:val="0"/>
  </w:num>
  <w:num w:numId="18">
    <w:abstractNumId w:val="25"/>
  </w:num>
  <w:num w:numId="19">
    <w:abstractNumId w:val="22"/>
  </w:num>
  <w:num w:numId="20">
    <w:abstractNumId w:val="8"/>
  </w:num>
  <w:num w:numId="21">
    <w:abstractNumId w:val="9"/>
  </w:num>
  <w:num w:numId="22">
    <w:abstractNumId w:val="24"/>
  </w:num>
  <w:num w:numId="23">
    <w:abstractNumId w:val="29"/>
  </w:num>
  <w:num w:numId="24">
    <w:abstractNumId w:val="12"/>
  </w:num>
  <w:num w:numId="25">
    <w:abstractNumId w:val="23"/>
  </w:num>
  <w:num w:numId="26">
    <w:abstractNumId w:val="28"/>
  </w:num>
  <w:num w:numId="27">
    <w:abstractNumId w:val="11"/>
  </w:num>
  <w:num w:numId="28">
    <w:abstractNumId w:val="16"/>
  </w:num>
  <w:num w:numId="29">
    <w:abstractNumId w:val="21"/>
  </w:num>
  <w:num w:numId="30">
    <w:abstractNumId w:val="14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FF"/>
    <w:rsid w:val="00007881"/>
    <w:rsid w:val="000312DB"/>
    <w:rsid w:val="000464F9"/>
    <w:rsid w:val="00052A9A"/>
    <w:rsid w:val="00075C71"/>
    <w:rsid w:val="000A6912"/>
    <w:rsid w:val="000B5E9C"/>
    <w:rsid w:val="000D5856"/>
    <w:rsid w:val="000E7A84"/>
    <w:rsid w:val="0010188B"/>
    <w:rsid w:val="001166DF"/>
    <w:rsid w:val="001243AD"/>
    <w:rsid w:val="00131697"/>
    <w:rsid w:val="00135425"/>
    <w:rsid w:val="00136E45"/>
    <w:rsid w:val="001439E2"/>
    <w:rsid w:val="001526C3"/>
    <w:rsid w:val="00152819"/>
    <w:rsid w:val="00171CF2"/>
    <w:rsid w:val="00184F3A"/>
    <w:rsid w:val="001A46FC"/>
    <w:rsid w:val="001D5C35"/>
    <w:rsid w:val="001F69CE"/>
    <w:rsid w:val="00234382"/>
    <w:rsid w:val="002450EF"/>
    <w:rsid w:val="0025622B"/>
    <w:rsid w:val="0029005B"/>
    <w:rsid w:val="002A5E57"/>
    <w:rsid w:val="002B25EA"/>
    <w:rsid w:val="002E7B57"/>
    <w:rsid w:val="002F1983"/>
    <w:rsid w:val="00315CF6"/>
    <w:rsid w:val="003642E6"/>
    <w:rsid w:val="00375272"/>
    <w:rsid w:val="00380032"/>
    <w:rsid w:val="003B4AAF"/>
    <w:rsid w:val="004042D2"/>
    <w:rsid w:val="00415DE0"/>
    <w:rsid w:val="004173AD"/>
    <w:rsid w:val="004256E7"/>
    <w:rsid w:val="004B37BE"/>
    <w:rsid w:val="004D399A"/>
    <w:rsid w:val="005111C5"/>
    <w:rsid w:val="005168CE"/>
    <w:rsid w:val="0052256D"/>
    <w:rsid w:val="00554515"/>
    <w:rsid w:val="00556059"/>
    <w:rsid w:val="00560159"/>
    <w:rsid w:val="00565010"/>
    <w:rsid w:val="00566A96"/>
    <w:rsid w:val="005805CB"/>
    <w:rsid w:val="0059336C"/>
    <w:rsid w:val="005B534D"/>
    <w:rsid w:val="005C5350"/>
    <w:rsid w:val="005F06AA"/>
    <w:rsid w:val="00611836"/>
    <w:rsid w:val="00612336"/>
    <w:rsid w:val="00613418"/>
    <w:rsid w:val="00645AB0"/>
    <w:rsid w:val="00647DDD"/>
    <w:rsid w:val="00651F58"/>
    <w:rsid w:val="00696A9B"/>
    <w:rsid w:val="00696FC0"/>
    <w:rsid w:val="00697687"/>
    <w:rsid w:val="006C3CCF"/>
    <w:rsid w:val="006F48D0"/>
    <w:rsid w:val="00731833"/>
    <w:rsid w:val="0075291C"/>
    <w:rsid w:val="007B5165"/>
    <w:rsid w:val="007C1EF8"/>
    <w:rsid w:val="007C295F"/>
    <w:rsid w:val="00815CD2"/>
    <w:rsid w:val="00822923"/>
    <w:rsid w:val="0083390B"/>
    <w:rsid w:val="008410DE"/>
    <w:rsid w:val="00846250"/>
    <w:rsid w:val="00850785"/>
    <w:rsid w:val="00861978"/>
    <w:rsid w:val="008650FC"/>
    <w:rsid w:val="008652DB"/>
    <w:rsid w:val="00890C3B"/>
    <w:rsid w:val="008946B8"/>
    <w:rsid w:val="008A53F7"/>
    <w:rsid w:val="008B5B3C"/>
    <w:rsid w:val="008C4CBE"/>
    <w:rsid w:val="008D7907"/>
    <w:rsid w:val="008E128E"/>
    <w:rsid w:val="008E5BAA"/>
    <w:rsid w:val="008F79AA"/>
    <w:rsid w:val="008F7B91"/>
    <w:rsid w:val="00915FF4"/>
    <w:rsid w:val="00926321"/>
    <w:rsid w:val="009325AF"/>
    <w:rsid w:val="00943B02"/>
    <w:rsid w:val="0096249A"/>
    <w:rsid w:val="009752F0"/>
    <w:rsid w:val="009872EE"/>
    <w:rsid w:val="009B698B"/>
    <w:rsid w:val="009E4F9C"/>
    <w:rsid w:val="00A05A23"/>
    <w:rsid w:val="00A13FD2"/>
    <w:rsid w:val="00A179C1"/>
    <w:rsid w:val="00A325B1"/>
    <w:rsid w:val="00A73E5A"/>
    <w:rsid w:val="00A8765D"/>
    <w:rsid w:val="00AC3F39"/>
    <w:rsid w:val="00AE5BE8"/>
    <w:rsid w:val="00B037FF"/>
    <w:rsid w:val="00B054BA"/>
    <w:rsid w:val="00B56BE8"/>
    <w:rsid w:val="00B7576D"/>
    <w:rsid w:val="00BB1B49"/>
    <w:rsid w:val="00BB1C55"/>
    <w:rsid w:val="00BB2C14"/>
    <w:rsid w:val="00BD710D"/>
    <w:rsid w:val="00BD79DE"/>
    <w:rsid w:val="00BF0D7A"/>
    <w:rsid w:val="00C207E6"/>
    <w:rsid w:val="00C53961"/>
    <w:rsid w:val="00C96705"/>
    <w:rsid w:val="00CB3EFD"/>
    <w:rsid w:val="00CE7549"/>
    <w:rsid w:val="00CF6BEA"/>
    <w:rsid w:val="00D32B8A"/>
    <w:rsid w:val="00D42535"/>
    <w:rsid w:val="00D45708"/>
    <w:rsid w:val="00D547B5"/>
    <w:rsid w:val="00D6023E"/>
    <w:rsid w:val="00DA687B"/>
    <w:rsid w:val="00DB03F6"/>
    <w:rsid w:val="00DB3AE1"/>
    <w:rsid w:val="00DD0C4E"/>
    <w:rsid w:val="00DE3F98"/>
    <w:rsid w:val="00DE41F3"/>
    <w:rsid w:val="00DE7419"/>
    <w:rsid w:val="00DF7D11"/>
    <w:rsid w:val="00E31950"/>
    <w:rsid w:val="00E55F96"/>
    <w:rsid w:val="00E91302"/>
    <w:rsid w:val="00EC0FAC"/>
    <w:rsid w:val="00EE2649"/>
    <w:rsid w:val="00EF381C"/>
    <w:rsid w:val="00F17CF7"/>
    <w:rsid w:val="00F23021"/>
    <w:rsid w:val="00F74E7A"/>
    <w:rsid w:val="00FD131B"/>
    <w:rsid w:val="00FD1A56"/>
    <w:rsid w:val="00FE6CB7"/>
    <w:rsid w:val="00FF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1CEB6"/>
  <w15:docId w15:val="{7572CF72-1FA5-46AF-BB7B-3E125D9B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87B"/>
  </w:style>
  <w:style w:type="paragraph" w:styleId="4">
    <w:name w:val="heading 4"/>
    <w:basedOn w:val="a"/>
    <w:link w:val="40"/>
    <w:uiPriority w:val="9"/>
    <w:qFormat/>
    <w:rsid w:val="00075C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75C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1316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13169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35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425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39"/>
    <w:rsid w:val="00AE5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1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128E"/>
    <w:rPr>
      <w:rFonts w:ascii="Segoe UI" w:hAnsi="Segoe UI" w:cs="Segoe UI"/>
      <w:sz w:val="18"/>
      <w:szCs w:val="18"/>
    </w:rPr>
  </w:style>
  <w:style w:type="table" w:customStyle="1" w:styleId="21">
    <w:name w:val="Сетка таблицы21"/>
    <w:basedOn w:val="a1"/>
    <w:next w:val="a3"/>
    <w:uiPriority w:val="59"/>
    <w:rsid w:val="004042D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2"/>
    <w:rsid w:val="008C4C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8C4CBE"/>
    <w:pPr>
      <w:widowControl w:val="0"/>
      <w:shd w:val="clear" w:color="auto" w:fill="FFFFFF"/>
      <w:spacing w:after="0" w:line="367" w:lineRule="exact"/>
      <w:ind w:hanging="5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8">
    <w:name w:val="Style8"/>
    <w:basedOn w:val="a"/>
    <w:uiPriority w:val="99"/>
    <w:rsid w:val="008C4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C4CB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C4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C4CBE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uiPriority w:val="99"/>
    <w:rsid w:val="008C4CB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1">
    <w:name w:val="Font Style11"/>
    <w:uiPriority w:val="99"/>
    <w:rsid w:val="008C4CBE"/>
    <w:rPr>
      <w:rFonts w:ascii="Times New Roman" w:hAnsi="Times New Roman" w:cs="Times New Roman" w:hint="default"/>
      <w:sz w:val="20"/>
      <w:szCs w:val="20"/>
    </w:rPr>
  </w:style>
  <w:style w:type="character" w:styleId="a7">
    <w:name w:val="Strong"/>
    <w:basedOn w:val="a0"/>
    <w:uiPriority w:val="22"/>
    <w:qFormat/>
    <w:rsid w:val="00075C71"/>
    <w:rPr>
      <w:b/>
      <w:bCs/>
    </w:rPr>
  </w:style>
  <w:style w:type="character" w:styleId="a8">
    <w:name w:val="Hyperlink"/>
    <w:basedOn w:val="a0"/>
    <w:uiPriority w:val="99"/>
    <w:unhideWhenUsed/>
    <w:rsid w:val="00075C71"/>
    <w:rPr>
      <w:color w:val="0000FF"/>
      <w:u w:val="single"/>
    </w:rPr>
  </w:style>
  <w:style w:type="paragraph" w:customStyle="1" w:styleId="11">
    <w:name w:val="Заголовок 11"/>
    <w:basedOn w:val="a"/>
    <w:uiPriority w:val="1"/>
    <w:qFormat/>
    <w:rsid w:val="003642E6"/>
    <w:pPr>
      <w:widowControl w:val="0"/>
      <w:autoSpaceDE w:val="0"/>
      <w:autoSpaceDN w:val="0"/>
      <w:adjustRightInd w:val="0"/>
      <w:spacing w:after="0" w:line="240" w:lineRule="auto"/>
      <w:ind w:left="2017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511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11C5"/>
  </w:style>
  <w:style w:type="paragraph" w:styleId="ab">
    <w:name w:val="footer"/>
    <w:basedOn w:val="a"/>
    <w:link w:val="ac"/>
    <w:uiPriority w:val="99"/>
    <w:unhideWhenUsed/>
    <w:rsid w:val="00511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11C5"/>
  </w:style>
  <w:style w:type="paragraph" w:styleId="ad">
    <w:name w:val="Normal (Web)"/>
    <w:basedOn w:val="a"/>
    <w:uiPriority w:val="99"/>
    <w:rsid w:val="00C96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4B37BE"/>
    <w:pPr>
      <w:spacing w:after="0" w:line="240" w:lineRule="auto"/>
    </w:pPr>
  </w:style>
  <w:style w:type="table" w:customStyle="1" w:styleId="41">
    <w:name w:val="Сетка таблицы4"/>
    <w:basedOn w:val="a1"/>
    <w:next w:val="a3"/>
    <w:uiPriority w:val="39"/>
    <w:rsid w:val="00522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41E2C-6D5F-408D-A1AE-EF01FEFC6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</TotalTime>
  <Pages>17</Pages>
  <Words>2875</Words>
  <Characters>16391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Мухтаров</dc:creator>
  <cp:keywords/>
  <dc:description/>
  <cp:lastModifiedBy>Наталья Сальникова</cp:lastModifiedBy>
  <cp:revision>28</cp:revision>
  <cp:lastPrinted>2023-03-30T04:34:00Z</cp:lastPrinted>
  <dcterms:created xsi:type="dcterms:W3CDTF">2021-06-22T12:14:00Z</dcterms:created>
  <dcterms:modified xsi:type="dcterms:W3CDTF">2023-03-30T05:38:00Z</dcterms:modified>
</cp:coreProperties>
</file>